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C9BA" w14:textId="77777777" w:rsidR="00743AC0" w:rsidRPr="00743AC0" w:rsidRDefault="00743AC0" w:rsidP="00743AC0">
      <w:pPr>
        <w:spacing w:before="75" w:after="7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en-GB"/>
          <w14:ligatures w14:val="none"/>
        </w:rPr>
      </w:pPr>
      <w:r w:rsidRPr="00743AC0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en-GB"/>
          <w14:ligatures w14:val="none"/>
        </w:rPr>
        <w:t>Scale of Kent's social housing crisis revealed as families wait years in cramped conditions</w:t>
      </w:r>
    </w:p>
    <w:p w14:paraId="78139720" w14:textId="77777777" w:rsidR="00743AC0" w:rsidRPr="00743AC0" w:rsidRDefault="00743AC0" w:rsidP="00743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5" w:history="1">
        <w:r w:rsidRPr="00743AC0">
          <w:rPr>
            <w:rFonts w:ascii="Times New Roman" w:eastAsia="Times New Roman" w:hAnsi="Times New Roman" w:cs="Times New Roman"/>
            <w:b/>
            <w:bCs/>
            <w:color w:val="333333"/>
            <w:kern w:val="0"/>
            <w:sz w:val="24"/>
            <w:szCs w:val="24"/>
            <w:u w:val="single"/>
            <w:lang w:eastAsia="en-GB"/>
            <w14:ligatures w14:val="none"/>
          </w:rPr>
          <w:t>Sean Delaney</w:t>
        </w:r>
      </w:hyperlink>
    </w:p>
    <w:p w14:paraId="22998FAD" w14:textId="77777777" w:rsidR="00743AC0" w:rsidRPr="00743AC0" w:rsidRDefault="00743AC0" w:rsidP="00743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history="1">
        <w:r w:rsidRPr="00743AC0">
          <w:rPr>
            <w:rFonts w:ascii="Times New Roman" w:eastAsia="Times New Roman" w:hAnsi="Times New Roman" w:cs="Times New Roman"/>
            <w:b/>
            <w:bCs/>
            <w:color w:val="333333"/>
            <w:kern w:val="0"/>
            <w:sz w:val="24"/>
            <w:szCs w:val="24"/>
            <w:u w:val="single"/>
            <w:lang w:eastAsia="en-GB"/>
            <w14:ligatures w14:val="none"/>
          </w:rPr>
          <w:t>sdelaney@thekmgroup.co.uk</w:t>
        </w:r>
      </w:hyperlink>
    </w:p>
    <w:p w14:paraId="2593FBAF" w14:textId="3F86C02C" w:rsidR="00743AC0" w:rsidRPr="00743AC0" w:rsidRDefault="00743AC0" w:rsidP="00743AC0">
      <w:pPr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pacing w:val="3"/>
          <w:kern w:val="0"/>
          <w:sz w:val="24"/>
          <w:szCs w:val="24"/>
          <w:lang w:eastAsia="en-GB"/>
          <w14:ligatures w14:val="none"/>
        </w:rPr>
      </w:pPr>
      <w:r w:rsidRPr="00743AC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743AC0">
        <w:rPr>
          <w:rFonts w:ascii="Roboto" w:eastAsia="Times New Roman" w:hAnsi="Roboto" w:cs="Times New Roman"/>
          <w:color w:val="333333"/>
          <w:spacing w:val="3"/>
          <w:kern w:val="0"/>
          <w:sz w:val="24"/>
          <w:szCs w:val="24"/>
          <w:lang w:eastAsia="en-GB"/>
          <w14:ligatures w14:val="none"/>
        </w:rPr>
        <w:t>Nearly 20,000 people are still waiting to be rehomed by local authorities across Kent with some families living in cramped conditions for more than two years as they wait for a home.</w:t>
      </w:r>
      <w:r w:rsidR="00FE0487">
        <w:rPr>
          <w:rFonts w:ascii="Roboto" w:eastAsia="Times New Roman" w:hAnsi="Roboto" w:cs="Times New Roman"/>
          <w:color w:val="333333"/>
          <w:spacing w:val="3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Roboto" w:hAnsi="Roboto"/>
          <w:color w:val="333333"/>
          <w:spacing w:val="3"/>
          <w:shd w:val="clear" w:color="auto" w:fill="FFFFFF"/>
        </w:rPr>
        <w:t>There are average waits varying from eight-and-a-half months in </w:t>
      </w:r>
      <w:hyperlink r:id="rId7" w:history="1">
        <w:r>
          <w:rPr>
            <w:rStyle w:val="Hyperlink"/>
            <w:rFonts w:ascii="Roboto" w:hAnsi="Roboto"/>
            <w:b/>
            <w:bCs/>
            <w:color w:val="333333"/>
            <w:spacing w:val="3"/>
            <w:shd w:val="clear" w:color="auto" w:fill="FFFFFF"/>
          </w:rPr>
          <w:t>Maidstone</w:t>
        </w:r>
      </w:hyperlink>
      <w:r>
        <w:rPr>
          <w:rFonts w:ascii="Roboto" w:hAnsi="Roboto"/>
          <w:color w:val="333333"/>
          <w:spacing w:val="3"/>
          <w:shd w:val="clear" w:color="auto" w:fill="FFFFFF"/>
        </w:rPr>
        <w:t>, to 16 months in </w:t>
      </w:r>
      <w:hyperlink r:id="rId8" w:history="1">
        <w:r>
          <w:rPr>
            <w:rStyle w:val="Hyperlink"/>
            <w:rFonts w:ascii="Roboto" w:hAnsi="Roboto"/>
            <w:b/>
            <w:bCs/>
            <w:color w:val="333333"/>
            <w:spacing w:val="3"/>
            <w:shd w:val="clear" w:color="auto" w:fill="FFFFFF"/>
          </w:rPr>
          <w:t>Folkestone &amp; Hythe</w:t>
        </w:r>
      </w:hyperlink>
      <w:r>
        <w:rPr>
          <w:rFonts w:ascii="Roboto" w:hAnsi="Roboto"/>
          <w:color w:val="333333"/>
          <w:spacing w:val="3"/>
          <w:shd w:val="clear" w:color="auto" w:fill="FFFFFF"/>
        </w:rPr>
        <w:t>, 20 months in </w:t>
      </w:r>
      <w:hyperlink r:id="rId9" w:history="1">
        <w:r>
          <w:rPr>
            <w:rStyle w:val="Hyperlink"/>
            <w:rFonts w:ascii="Roboto" w:hAnsi="Roboto"/>
            <w:b/>
            <w:bCs/>
            <w:color w:val="333333"/>
            <w:spacing w:val="3"/>
            <w:shd w:val="clear" w:color="auto" w:fill="FFFFFF"/>
          </w:rPr>
          <w:t>Canterbury</w:t>
        </w:r>
      </w:hyperlink>
      <w:r>
        <w:rPr>
          <w:rFonts w:ascii="Roboto" w:hAnsi="Roboto"/>
          <w:color w:val="333333"/>
          <w:spacing w:val="3"/>
          <w:shd w:val="clear" w:color="auto" w:fill="FFFFFF"/>
        </w:rPr>
        <w:t> </w:t>
      </w:r>
      <w:r w:rsidR="00FE0487">
        <w:rPr>
          <w:rFonts w:ascii="Roboto" w:hAnsi="Roboto"/>
          <w:color w:val="333333"/>
          <w:spacing w:val="3"/>
          <w:shd w:val="clear" w:color="auto" w:fill="FFFFFF"/>
        </w:rPr>
        <w:t>.</w:t>
      </w:r>
      <w:r w:rsidRPr="00743AC0">
        <w:rPr>
          <w:rFonts w:ascii="Roboto" w:eastAsia="Times New Roman" w:hAnsi="Roboto" w:cs="Times New Roman"/>
          <w:color w:val="333333"/>
          <w:spacing w:val="3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BA6165C" w14:textId="434EC274" w:rsidR="00277836" w:rsidRDefault="00FE0487">
      <w:pPr>
        <w:rPr>
          <w:rFonts w:ascii="Roboto" w:hAnsi="Roboto"/>
          <w:color w:val="333333"/>
          <w:spacing w:val="3"/>
          <w:shd w:val="clear" w:color="auto" w:fill="FFFFFF"/>
        </w:rPr>
      </w:pPr>
      <w:r>
        <w:rPr>
          <w:rFonts w:ascii="Roboto" w:hAnsi="Roboto"/>
          <w:color w:val="333333"/>
          <w:spacing w:val="3"/>
          <w:shd w:val="clear" w:color="auto" w:fill="FFFFFF"/>
        </w:rPr>
        <w:t xml:space="preserve">The area with the highest number of people on the waiting list </w:t>
      </w:r>
      <w:r w:rsidRPr="00FE0487">
        <w:rPr>
          <w:rFonts w:ascii="Roboto" w:hAnsi="Roboto"/>
          <w:b/>
          <w:bCs/>
          <w:color w:val="333333"/>
          <w:spacing w:val="3"/>
          <w:shd w:val="clear" w:color="auto" w:fill="FFFFFF"/>
        </w:rPr>
        <w:t>is Canterbury</w:t>
      </w:r>
      <w:r>
        <w:rPr>
          <w:rFonts w:ascii="Roboto" w:hAnsi="Roboto"/>
          <w:color w:val="333333"/>
          <w:spacing w:val="3"/>
          <w:shd w:val="clear" w:color="auto" w:fill="FFFFFF"/>
        </w:rPr>
        <w:t xml:space="preserve"> with 2,812 people</w:t>
      </w:r>
      <w:r>
        <w:rPr>
          <w:rFonts w:ascii="Roboto" w:hAnsi="Roboto"/>
          <w:color w:val="333333"/>
          <w:spacing w:val="3"/>
          <w:shd w:val="clear" w:color="auto" w:fill="FFFFFF"/>
        </w:rPr>
        <w:t>.</w:t>
      </w:r>
    </w:p>
    <w:p w14:paraId="6DA0FF13" w14:textId="612B754B" w:rsidR="00FE0487" w:rsidRDefault="00FE0487">
      <w:r>
        <w:rPr>
          <w:rFonts w:ascii="Roboto" w:hAnsi="Roboto"/>
          <w:color w:val="333333"/>
          <w:spacing w:val="3"/>
          <w:shd w:val="clear" w:color="auto" w:fill="FFFFFF"/>
        </w:rPr>
        <w:t xml:space="preserve">Since 1991, there has been </w:t>
      </w:r>
      <w:r w:rsidRPr="00FE0487">
        <w:rPr>
          <w:rFonts w:ascii="Roboto" w:hAnsi="Roboto"/>
          <w:b/>
          <w:bCs/>
          <w:color w:val="333333"/>
          <w:spacing w:val="3"/>
          <w:shd w:val="clear" w:color="auto" w:fill="FFFFFF"/>
        </w:rPr>
        <w:t>an average annual net loss of 24,000 social homes</w:t>
      </w:r>
      <w:r>
        <w:rPr>
          <w:rFonts w:ascii="Roboto" w:hAnsi="Roboto"/>
          <w:color w:val="333333"/>
          <w:spacing w:val="3"/>
          <w:shd w:val="clear" w:color="auto" w:fill="FFFFFF"/>
        </w:rPr>
        <w:t>, according to the homeless charity, Shelter.</w:t>
      </w:r>
    </w:p>
    <w:sectPr w:rsidR="00FE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5719E"/>
    <w:multiLevelType w:val="multilevel"/>
    <w:tmpl w:val="1E8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34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C0"/>
    <w:rsid w:val="000829D6"/>
    <w:rsid w:val="00277836"/>
    <w:rsid w:val="005025A3"/>
    <w:rsid w:val="00743AC0"/>
    <w:rsid w:val="00EC4305"/>
    <w:rsid w:val="00F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66F7"/>
  <w15:chartTrackingRefBased/>
  <w15:docId w15:val="{A4CD31B4-1A01-4D3F-B626-EA8B79FF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A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4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41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online.co.uk/folkestone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kentonline.co.uk/maidstone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elaney@thekmgroup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entonline.co.uk/authors/sean-delaney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ntonline.co.uk/canterbury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2BAB5D033D2429380C7E9D73BA229" ma:contentTypeVersion="16" ma:contentTypeDescription="Create a new document." ma:contentTypeScope="" ma:versionID="9af70cf775146e2bec9d329812fd2c9e">
  <xsd:schema xmlns:xsd="http://www.w3.org/2001/XMLSchema" xmlns:xs="http://www.w3.org/2001/XMLSchema" xmlns:p="http://schemas.microsoft.com/office/2006/metadata/properties" xmlns:ns2="9beea33d-f783-4784-b9d6-74cd034d992f" xmlns:ns3="53d31d20-dd4e-49b6-bf6d-ceb7cb877909" targetNamespace="http://schemas.microsoft.com/office/2006/metadata/properties" ma:root="true" ma:fieldsID="809a3344b3c4f4f006ed4a65c4842463" ns2:_="" ns3:_="">
    <xsd:import namespace="9beea33d-f783-4784-b9d6-74cd034d992f"/>
    <xsd:import namespace="53d31d20-dd4e-49b6-bf6d-ceb7cb877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Number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a33d-f783-4784-b9d6-74cd034d9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984b3f-27e6-4f6c-bda6-f0ff5af11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umberset" ma:index="26" nillable="true" ma:displayName="Number set" ma:format="Dropdown" ma:internalName="Numberse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1d20-dd4e-49b6-bf6d-ceb7cb8779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48429-9e0a-46cd-9cf6-db4ae1e6430b}" ma:internalName="TaxCatchAll" ma:showField="CatchAllData" ma:web="53d31d20-dd4e-49b6-bf6d-ceb7cb877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1d20-dd4e-49b6-bf6d-ceb7cb877909" xsi:nil="true"/>
    <lcf76f155ced4ddcb4097134ff3c332f xmlns="9beea33d-f783-4784-b9d6-74cd034d992f">
      <Terms xmlns="http://schemas.microsoft.com/office/infopath/2007/PartnerControls"/>
    </lcf76f155ced4ddcb4097134ff3c332f>
    <_dlc_DocId xmlns="53d31d20-dd4e-49b6-bf6d-ceb7cb877909">AJ3RAC2PTZQW-967030878-68785</_dlc_DocId>
    <_dlc_DocIdUrl xmlns="53d31d20-dd4e-49b6-bf6d-ceb7cb877909">
      <Url>https://canterburycitycouncil421.sharepoint.com/sites/PC03/_layouts/15/DocIdRedir.aspx?ID=AJ3RAC2PTZQW-967030878-68785</Url>
      <Description>AJ3RAC2PTZQW-967030878-68785</Description>
    </_dlc_DocIdUrl>
    <Numberset xmlns="9beea33d-f783-4784-b9d6-74cd034d992f" xsi:nil="true"/>
  </documentManagement>
</p:properties>
</file>

<file path=customXml/itemProps1.xml><?xml version="1.0" encoding="utf-8"?>
<ds:datastoreItem xmlns:ds="http://schemas.openxmlformats.org/officeDocument/2006/customXml" ds:itemID="{F49DA67F-BFA2-43D5-9F1F-6EA8DFD87746}"/>
</file>

<file path=customXml/itemProps2.xml><?xml version="1.0" encoding="utf-8"?>
<ds:datastoreItem xmlns:ds="http://schemas.openxmlformats.org/officeDocument/2006/customXml" ds:itemID="{F04B6A17-C5BE-4E39-9677-887EF1F660C3}"/>
</file>

<file path=customXml/itemProps3.xml><?xml version="1.0" encoding="utf-8"?>
<ds:datastoreItem xmlns:ds="http://schemas.openxmlformats.org/officeDocument/2006/customXml" ds:itemID="{8C95D6E9-A981-4D14-9521-B07F988A9AB1}"/>
</file>

<file path=customXml/itemProps4.xml><?xml version="1.0" encoding="utf-8"?>
<ds:datastoreItem xmlns:ds="http://schemas.openxmlformats.org/officeDocument/2006/customXml" ds:itemID="{E6718CFE-FAF0-4FBA-8D9C-63481B745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Evans</dc:creator>
  <cp:keywords/>
  <dc:description/>
  <cp:lastModifiedBy>Norman Evans</cp:lastModifiedBy>
  <cp:revision>1</cp:revision>
  <dcterms:created xsi:type="dcterms:W3CDTF">2024-05-31T15:01:00Z</dcterms:created>
  <dcterms:modified xsi:type="dcterms:W3CDTF">2024-05-31T15:32:00Z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0x0101008832BAB5D033D2429380C7E9D73BA229</vt:lpwstr>
  </property>
  <property fmtid="{D5CDD505-2E9C-101B-9397-08002B2CF9AE}" pid="3" name="_dlc_DocIdItemGuid">
    <vt:lpwstr>5b05fc1e-206e-4362-94fb-71a38a3e4048</vt:lpwstr>
  </property>
</Properties>
</file>