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4B9A" w14:textId="7950F4A1" w:rsidR="007E0972" w:rsidRPr="008A242A" w:rsidRDefault="002318CF" w:rsidP="00FB3D6F">
      <w:pPr>
        <w:jc w:val="both"/>
        <w:rPr>
          <w:rFonts w:ascii="Arial" w:hAnsi="Arial" w:cs="Arial"/>
          <w:b/>
          <w:sz w:val="28"/>
          <w:szCs w:val="28"/>
        </w:rPr>
      </w:pPr>
      <w:r>
        <w:rPr>
          <w:rFonts w:ascii="Arial" w:hAnsi="Arial" w:cs="Arial"/>
          <w:b/>
          <w:sz w:val="28"/>
          <w:szCs w:val="28"/>
        </w:rPr>
        <w:t xml:space="preserve">SPECIFIC </w:t>
      </w:r>
      <w:r w:rsidR="007E0972" w:rsidRPr="008A242A">
        <w:rPr>
          <w:rFonts w:ascii="Arial" w:hAnsi="Arial" w:cs="Arial"/>
          <w:b/>
          <w:sz w:val="28"/>
          <w:szCs w:val="28"/>
        </w:rPr>
        <w:t>REASONS WHY THE BROOKLANDS FARM SITE, CHESTFIELD SHOULD NOT BE INCLUDED IN THE CANTERBURY DISTRICT LOCAL PLAN 2045</w:t>
      </w:r>
      <w:r w:rsidR="00FB3D6F">
        <w:rPr>
          <w:rFonts w:ascii="Arial" w:hAnsi="Arial" w:cs="Arial"/>
          <w:b/>
          <w:sz w:val="28"/>
          <w:szCs w:val="28"/>
        </w:rPr>
        <w:t>: A STATEMENT SUBMITTED BY THE GRASMERE VILLAGE RESIDENTS’ASSOCIATION (GVRA) COMMITTEE</w:t>
      </w:r>
    </w:p>
    <w:p w14:paraId="2B50BC41" w14:textId="77777777" w:rsidR="00CC7B98" w:rsidRPr="00CC7B98" w:rsidRDefault="00FB3D6F" w:rsidP="00FB3D6F">
      <w:pPr>
        <w:jc w:val="both"/>
        <w:rPr>
          <w:rFonts w:ascii="Arial" w:hAnsi="Arial" w:cs="Arial"/>
          <w:b/>
          <w:bCs/>
          <w:sz w:val="28"/>
          <w:szCs w:val="28"/>
        </w:rPr>
      </w:pPr>
      <w:r w:rsidRPr="00CC7B98">
        <w:rPr>
          <w:rFonts w:ascii="Arial" w:hAnsi="Arial" w:cs="Arial"/>
          <w:b/>
          <w:bCs/>
          <w:sz w:val="28"/>
          <w:szCs w:val="28"/>
        </w:rPr>
        <w:t>1 I</w:t>
      </w:r>
      <w:r w:rsidR="00CC7B98" w:rsidRPr="00CC7B98">
        <w:rPr>
          <w:rFonts w:ascii="Arial" w:hAnsi="Arial" w:cs="Arial"/>
          <w:b/>
          <w:bCs/>
          <w:sz w:val="28"/>
          <w:szCs w:val="28"/>
        </w:rPr>
        <w:t>ntroduction</w:t>
      </w:r>
    </w:p>
    <w:p w14:paraId="7E26199D" w14:textId="011560FB" w:rsidR="00FB3D6F" w:rsidRPr="00FB3D6F" w:rsidRDefault="00CC7B98" w:rsidP="00FB3D6F">
      <w:pPr>
        <w:jc w:val="both"/>
        <w:rPr>
          <w:rFonts w:ascii="Arial" w:hAnsi="Arial" w:cs="Arial"/>
          <w:sz w:val="28"/>
          <w:szCs w:val="28"/>
        </w:rPr>
      </w:pPr>
      <w:r>
        <w:rPr>
          <w:rFonts w:ascii="Arial" w:hAnsi="Arial" w:cs="Arial"/>
          <w:sz w:val="28"/>
          <w:szCs w:val="28"/>
        </w:rPr>
        <w:t xml:space="preserve">1.1 </w:t>
      </w:r>
      <w:r w:rsidR="00FB3D6F" w:rsidRPr="00FB3D6F">
        <w:rPr>
          <w:rFonts w:ascii="Arial" w:hAnsi="Arial" w:cs="Arial"/>
          <w:sz w:val="28"/>
          <w:szCs w:val="28"/>
        </w:rPr>
        <w:t xml:space="preserve">These </w:t>
      </w:r>
      <w:r>
        <w:rPr>
          <w:rFonts w:ascii="Arial" w:hAnsi="Arial" w:cs="Arial"/>
          <w:sz w:val="28"/>
          <w:szCs w:val="28"/>
        </w:rPr>
        <w:t>specific</w:t>
      </w:r>
      <w:r w:rsidR="00FB3D6F" w:rsidRPr="00FB3D6F">
        <w:rPr>
          <w:rFonts w:ascii="Arial" w:hAnsi="Arial" w:cs="Arial"/>
          <w:sz w:val="28"/>
          <w:szCs w:val="28"/>
        </w:rPr>
        <w:t xml:space="preserve"> points of objection to the </w:t>
      </w:r>
      <w:r w:rsidR="00FB3D6F" w:rsidRPr="00FB3D6F">
        <w:rPr>
          <w:rFonts w:ascii="Arial" w:hAnsi="Arial" w:cs="Arial"/>
          <w:sz w:val="28"/>
          <w:szCs w:val="28"/>
        </w:rPr>
        <w:t>inclusion of the Brooklands Farm si</w:t>
      </w:r>
      <w:r>
        <w:rPr>
          <w:rFonts w:ascii="Arial" w:hAnsi="Arial" w:cs="Arial"/>
          <w:sz w:val="28"/>
          <w:szCs w:val="28"/>
        </w:rPr>
        <w:t>t</w:t>
      </w:r>
      <w:r w:rsidR="00FB3D6F" w:rsidRPr="00FB3D6F">
        <w:rPr>
          <w:rFonts w:ascii="Arial" w:hAnsi="Arial" w:cs="Arial"/>
          <w:sz w:val="28"/>
          <w:szCs w:val="28"/>
        </w:rPr>
        <w:t>e</w:t>
      </w:r>
      <w:r>
        <w:rPr>
          <w:rFonts w:ascii="Arial" w:hAnsi="Arial" w:cs="Arial"/>
          <w:sz w:val="28"/>
          <w:szCs w:val="28"/>
        </w:rPr>
        <w:t xml:space="preserve"> in the </w:t>
      </w:r>
      <w:r w:rsidR="00FB3D6F" w:rsidRPr="00FB3D6F">
        <w:rPr>
          <w:rFonts w:ascii="Arial" w:hAnsi="Arial" w:cs="Arial"/>
          <w:sz w:val="28"/>
          <w:szCs w:val="28"/>
        </w:rPr>
        <w:t xml:space="preserve">draft Canterbury District Local Plan 2045 are submitted by the Grasmere Village Residents’ Association (GVRA) Committee. This association is a formally constituted body representing the 42 households located on the unadopted section of Grasmere Road. </w:t>
      </w:r>
    </w:p>
    <w:p w14:paraId="68824B9B" w14:textId="5A2C8F3D" w:rsidR="00AD2AA5" w:rsidRPr="008A242A" w:rsidRDefault="005919D8" w:rsidP="00AD2AA5">
      <w:pPr>
        <w:jc w:val="both"/>
        <w:rPr>
          <w:rFonts w:ascii="Arial" w:hAnsi="Arial" w:cs="Arial"/>
          <w:b/>
          <w:sz w:val="28"/>
          <w:szCs w:val="28"/>
        </w:rPr>
      </w:pPr>
      <w:r>
        <w:rPr>
          <w:rFonts w:ascii="Arial" w:hAnsi="Arial" w:cs="Arial"/>
          <w:b/>
          <w:sz w:val="28"/>
          <w:szCs w:val="28"/>
        </w:rPr>
        <w:t>2</w:t>
      </w:r>
      <w:r w:rsidR="00374DCF" w:rsidRPr="008A242A">
        <w:rPr>
          <w:rFonts w:ascii="Arial" w:hAnsi="Arial" w:cs="Arial"/>
          <w:b/>
          <w:sz w:val="28"/>
          <w:szCs w:val="28"/>
        </w:rPr>
        <w:t>. Features and history of the Brooklands Farm site</w:t>
      </w:r>
    </w:p>
    <w:p w14:paraId="68824B9C" w14:textId="1A923010" w:rsidR="00135DCD" w:rsidRPr="008A242A" w:rsidRDefault="005919D8" w:rsidP="00AD2AA5">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.1 </w:t>
      </w:r>
      <w:r w:rsidR="00956CDE" w:rsidRPr="008A242A">
        <w:rPr>
          <w:rFonts w:ascii="Arial" w:hAnsi="Arial" w:cs="Arial"/>
          <w:sz w:val="28"/>
          <w:szCs w:val="28"/>
        </w:rPr>
        <w:t xml:space="preserve">Brooklands Farm lies within an area which </w:t>
      </w:r>
      <w:r w:rsidR="000B0C4A" w:rsidRPr="008A242A">
        <w:rPr>
          <w:rFonts w:ascii="Arial" w:hAnsi="Arial" w:cs="Arial"/>
          <w:sz w:val="28"/>
          <w:szCs w:val="28"/>
        </w:rPr>
        <w:t>has long</w:t>
      </w:r>
      <w:r w:rsidR="00956CDE" w:rsidRPr="008A242A">
        <w:rPr>
          <w:rFonts w:ascii="Arial" w:hAnsi="Arial" w:cs="Arial"/>
          <w:sz w:val="28"/>
          <w:szCs w:val="28"/>
        </w:rPr>
        <w:t xml:space="preserve"> been regarded as </w:t>
      </w:r>
      <w:r w:rsidR="00CB2A20" w:rsidRPr="008A242A">
        <w:rPr>
          <w:rFonts w:ascii="Arial" w:hAnsi="Arial" w:cs="Arial"/>
          <w:sz w:val="28"/>
          <w:szCs w:val="28"/>
        </w:rPr>
        <w:t>an Area of High</w:t>
      </w:r>
      <w:r w:rsidR="002D0C24" w:rsidRPr="008A242A">
        <w:rPr>
          <w:rFonts w:ascii="Arial" w:hAnsi="Arial" w:cs="Arial"/>
          <w:sz w:val="28"/>
          <w:szCs w:val="28"/>
        </w:rPr>
        <w:t xml:space="preserve"> Landscape Value.  It was identified once more </w:t>
      </w:r>
      <w:r w:rsidR="00CB2A20" w:rsidRPr="008A242A">
        <w:rPr>
          <w:rFonts w:ascii="Arial" w:hAnsi="Arial" w:cs="Arial"/>
          <w:sz w:val="28"/>
          <w:szCs w:val="28"/>
        </w:rPr>
        <w:t xml:space="preserve">as location of </w:t>
      </w:r>
      <w:r w:rsidR="00CB2A20" w:rsidRPr="008A242A">
        <w:rPr>
          <w:rFonts w:ascii="Arial" w:hAnsi="Arial" w:cs="Arial"/>
          <w:sz w:val="28"/>
          <w:szCs w:val="28"/>
          <w:u w:val="single"/>
        </w:rPr>
        <w:t>High Landscape Value</w:t>
      </w:r>
      <w:r w:rsidR="00CB2A20" w:rsidRPr="008A242A">
        <w:rPr>
          <w:rFonts w:ascii="Arial" w:hAnsi="Arial" w:cs="Arial"/>
          <w:sz w:val="28"/>
          <w:szCs w:val="28"/>
        </w:rPr>
        <w:t xml:space="preserve"> </w:t>
      </w:r>
      <w:r w:rsidR="00374DCF" w:rsidRPr="008A242A">
        <w:rPr>
          <w:rFonts w:ascii="Arial" w:hAnsi="Arial" w:cs="Arial"/>
          <w:sz w:val="28"/>
          <w:szCs w:val="28"/>
        </w:rPr>
        <w:t>in the current</w:t>
      </w:r>
      <w:r w:rsidR="00CB2A20" w:rsidRPr="008A242A">
        <w:rPr>
          <w:rFonts w:ascii="Arial" w:hAnsi="Arial" w:cs="Arial"/>
          <w:sz w:val="28"/>
          <w:szCs w:val="28"/>
        </w:rPr>
        <w:t xml:space="preserve"> Canterbury District Local Plan 2017 </w:t>
      </w:r>
      <w:r w:rsidR="00196683" w:rsidRPr="008A242A">
        <w:rPr>
          <w:rFonts w:ascii="Arial" w:hAnsi="Arial" w:cs="Arial"/>
          <w:sz w:val="28"/>
          <w:szCs w:val="28"/>
        </w:rPr>
        <w:t xml:space="preserve">and remains so </w:t>
      </w:r>
      <w:r w:rsidR="00CB2A20" w:rsidRPr="008A242A">
        <w:rPr>
          <w:rFonts w:ascii="Arial" w:hAnsi="Arial" w:cs="Arial"/>
          <w:sz w:val="28"/>
          <w:szCs w:val="28"/>
        </w:rPr>
        <w:t xml:space="preserve">(see </w:t>
      </w:r>
      <w:r w:rsidR="00956CDE" w:rsidRPr="008A242A">
        <w:rPr>
          <w:rFonts w:ascii="Arial" w:hAnsi="Arial" w:cs="Arial"/>
          <w:sz w:val="28"/>
          <w:szCs w:val="28"/>
        </w:rPr>
        <w:t xml:space="preserve">the map </w:t>
      </w:r>
      <w:r w:rsidR="008D3D95" w:rsidRPr="008A242A">
        <w:rPr>
          <w:rFonts w:ascii="Arial" w:hAnsi="Arial" w:cs="Arial"/>
          <w:sz w:val="28"/>
          <w:szCs w:val="28"/>
        </w:rPr>
        <w:t xml:space="preserve">and statements </w:t>
      </w:r>
      <w:r w:rsidR="00CB2A20" w:rsidRPr="008A242A">
        <w:rPr>
          <w:rFonts w:ascii="Arial" w:hAnsi="Arial" w:cs="Arial"/>
          <w:sz w:val="28"/>
          <w:szCs w:val="28"/>
        </w:rPr>
        <w:t>contained</w:t>
      </w:r>
      <w:r w:rsidR="00B146F1" w:rsidRPr="008A242A">
        <w:rPr>
          <w:rFonts w:ascii="Arial" w:hAnsi="Arial" w:cs="Arial"/>
          <w:sz w:val="28"/>
          <w:szCs w:val="28"/>
        </w:rPr>
        <w:t xml:space="preserve"> page 10 of that</w:t>
      </w:r>
      <w:r w:rsidR="002D0C24" w:rsidRPr="008A242A">
        <w:rPr>
          <w:rFonts w:ascii="Arial" w:hAnsi="Arial" w:cs="Arial"/>
          <w:sz w:val="28"/>
          <w:szCs w:val="28"/>
        </w:rPr>
        <w:t xml:space="preserve"> current </w:t>
      </w:r>
      <w:r w:rsidR="00956CDE" w:rsidRPr="008A242A">
        <w:rPr>
          <w:rFonts w:ascii="Arial" w:hAnsi="Arial" w:cs="Arial"/>
          <w:sz w:val="28"/>
          <w:szCs w:val="28"/>
        </w:rPr>
        <w:t>Plan</w:t>
      </w:r>
      <w:r w:rsidR="000B0C4A" w:rsidRPr="008A242A">
        <w:rPr>
          <w:rFonts w:ascii="Arial" w:hAnsi="Arial" w:cs="Arial"/>
          <w:sz w:val="28"/>
          <w:szCs w:val="28"/>
        </w:rPr>
        <w:t>)</w:t>
      </w:r>
      <w:r w:rsidR="00956CDE" w:rsidRPr="008A242A">
        <w:rPr>
          <w:rFonts w:ascii="Arial" w:hAnsi="Arial" w:cs="Arial"/>
          <w:sz w:val="28"/>
          <w:szCs w:val="28"/>
        </w:rPr>
        <w:t xml:space="preserve">. </w:t>
      </w:r>
    </w:p>
    <w:p w14:paraId="68824B9D" w14:textId="46A73762" w:rsidR="0096372F" w:rsidRPr="008A242A" w:rsidRDefault="005919D8" w:rsidP="000B0C4A">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.2 </w:t>
      </w:r>
      <w:r w:rsidR="001A1FBF" w:rsidRPr="008A242A">
        <w:rPr>
          <w:rFonts w:ascii="Arial" w:hAnsi="Arial" w:cs="Arial"/>
          <w:sz w:val="28"/>
          <w:szCs w:val="28"/>
        </w:rPr>
        <w:t xml:space="preserve">The farmland itself </w:t>
      </w:r>
      <w:r w:rsidR="00CB2A20" w:rsidRPr="008A242A">
        <w:rPr>
          <w:rFonts w:ascii="Arial" w:hAnsi="Arial" w:cs="Arial"/>
          <w:sz w:val="28"/>
          <w:szCs w:val="28"/>
        </w:rPr>
        <w:t>lies in</w:t>
      </w:r>
      <w:r w:rsidR="001A1FBF" w:rsidRPr="008A242A">
        <w:rPr>
          <w:rFonts w:ascii="Arial" w:hAnsi="Arial" w:cs="Arial"/>
          <w:sz w:val="28"/>
          <w:szCs w:val="28"/>
        </w:rPr>
        <w:t>,</w:t>
      </w:r>
      <w:r w:rsidR="00CB2A20" w:rsidRPr="008A242A">
        <w:rPr>
          <w:rFonts w:ascii="Arial" w:hAnsi="Arial" w:cs="Arial"/>
          <w:sz w:val="28"/>
          <w:szCs w:val="28"/>
        </w:rPr>
        <w:t xml:space="preserve"> and </w:t>
      </w:r>
      <w:r w:rsidR="00956CDE" w:rsidRPr="008A242A">
        <w:rPr>
          <w:rFonts w:ascii="Arial" w:hAnsi="Arial" w:cs="Arial"/>
          <w:sz w:val="28"/>
          <w:szCs w:val="28"/>
        </w:rPr>
        <w:t>provides a wide panoramic view of</w:t>
      </w:r>
      <w:r w:rsidR="001A1FBF" w:rsidRPr="008A242A">
        <w:rPr>
          <w:rFonts w:ascii="Arial" w:hAnsi="Arial" w:cs="Arial"/>
          <w:sz w:val="28"/>
          <w:szCs w:val="28"/>
        </w:rPr>
        <w:t>,</w:t>
      </w:r>
      <w:r w:rsidR="00956CDE" w:rsidRPr="008A242A">
        <w:rPr>
          <w:rFonts w:ascii="Arial" w:hAnsi="Arial" w:cs="Arial"/>
          <w:sz w:val="28"/>
          <w:szCs w:val="28"/>
        </w:rPr>
        <w:t xml:space="preserve"> the valley of the </w:t>
      </w:r>
      <w:proofErr w:type="spellStart"/>
      <w:r w:rsidR="00956CDE" w:rsidRPr="008A242A">
        <w:rPr>
          <w:rFonts w:ascii="Arial" w:hAnsi="Arial" w:cs="Arial"/>
          <w:sz w:val="28"/>
          <w:szCs w:val="28"/>
        </w:rPr>
        <w:t>Swalecliffe</w:t>
      </w:r>
      <w:proofErr w:type="spellEnd"/>
      <w:r w:rsidR="00956CDE" w:rsidRPr="008A242A">
        <w:rPr>
          <w:rFonts w:ascii="Arial" w:hAnsi="Arial" w:cs="Arial"/>
          <w:sz w:val="28"/>
          <w:szCs w:val="28"/>
        </w:rPr>
        <w:t xml:space="preserve"> Brook with the Blean Hill ancient forests </w:t>
      </w:r>
      <w:r w:rsidR="00CB2A20" w:rsidRPr="008A242A">
        <w:rPr>
          <w:rFonts w:ascii="Arial" w:hAnsi="Arial" w:cs="Arial"/>
          <w:sz w:val="28"/>
          <w:szCs w:val="28"/>
        </w:rPr>
        <w:t>on its’ southern side</w:t>
      </w:r>
      <w:r w:rsidR="00052F0B" w:rsidRPr="008A242A">
        <w:rPr>
          <w:rFonts w:ascii="Arial" w:hAnsi="Arial" w:cs="Arial"/>
          <w:sz w:val="28"/>
          <w:szCs w:val="28"/>
        </w:rPr>
        <w:t xml:space="preserve">. </w:t>
      </w:r>
      <w:r w:rsidR="002D0C24" w:rsidRPr="008A242A">
        <w:rPr>
          <w:rFonts w:ascii="Arial" w:hAnsi="Arial" w:cs="Arial"/>
          <w:sz w:val="28"/>
          <w:szCs w:val="28"/>
        </w:rPr>
        <w:t xml:space="preserve">It directly abuts the </w:t>
      </w:r>
      <w:r w:rsidR="001A1FBF" w:rsidRPr="008A242A">
        <w:rPr>
          <w:rFonts w:ascii="Arial" w:hAnsi="Arial" w:cs="Arial"/>
          <w:sz w:val="28"/>
          <w:szCs w:val="28"/>
        </w:rPr>
        <w:t xml:space="preserve">historic </w:t>
      </w:r>
      <w:r w:rsidR="002D0C24" w:rsidRPr="008A242A">
        <w:rPr>
          <w:rFonts w:ascii="Arial" w:hAnsi="Arial" w:cs="Arial"/>
          <w:sz w:val="28"/>
          <w:szCs w:val="28"/>
        </w:rPr>
        <w:t xml:space="preserve">Blean Forest area. </w:t>
      </w:r>
      <w:r w:rsidR="001B3EAC" w:rsidRPr="008A242A">
        <w:rPr>
          <w:rFonts w:ascii="Arial" w:hAnsi="Arial" w:cs="Arial"/>
          <w:sz w:val="28"/>
          <w:szCs w:val="28"/>
        </w:rPr>
        <w:t xml:space="preserve">The Brooklands Farm </w:t>
      </w:r>
      <w:r w:rsidR="0096372F" w:rsidRPr="008A242A">
        <w:rPr>
          <w:rFonts w:ascii="Arial" w:hAnsi="Arial" w:cs="Arial"/>
          <w:sz w:val="28"/>
          <w:szCs w:val="28"/>
        </w:rPr>
        <w:t xml:space="preserve">name is indicative of the site’s long-standing association with the </w:t>
      </w:r>
      <w:proofErr w:type="spellStart"/>
      <w:r w:rsidR="00374DCF" w:rsidRPr="008A242A">
        <w:rPr>
          <w:rFonts w:ascii="Arial" w:hAnsi="Arial" w:cs="Arial"/>
          <w:sz w:val="28"/>
          <w:szCs w:val="28"/>
        </w:rPr>
        <w:t>Swalecliffe</w:t>
      </w:r>
      <w:proofErr w:type="spellEnd"/>
      <w:r w:rsidR="00374DCF" w:rsidRPr="008A242A">
        <w:rPr>
          <w:rFonts w:ascii="Arial" w:hAnsi="Arial" w:cs="Arial"/>
          <w:sz w:val="28"/>
          <w:szCs w:val="28"/>
        </w:rPr>
        <w:t xml:space="preserve"> </w:t>
      </w:r>
      <w:r w:rsidR="0096372F" w:rsidRPr="008A242A">
        <w:rPr>
          <w:rFonts w:ascii="Arial" w:hAnsi="Arial" w:cs="Arial"/>
          <w:sz w:val="28"/>
          <w:szCs w:val="28"/>
        </w:rPr>
        <w:t>Brook</w:t>
      </w:r>
      <w:r w:rsidR="001B3EAC" w:rsidRPr="008A242A">
        <w:rPr>
          <w:rFonts w:ascii="Arial" w:hAnsi="Arial" w:cs="Arial"/>
          <w:sz w:val="28"/>
          <w:szCs w:val="28"/>
        </w:rPr>
        <w:t xml:space="preserve">. </w:t>
      </w:r>
    </w:p>
    <w:p w14:paraId="68824B9E" w14:textId="013FAA61" w:rsidR="00374DCF" w:rsidRPr="008A242A" w:rsidRDefault="005919D8" w:rsidP="000B0C4A">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.3 </w:t>
      </w:r>
      <w:r w:rsidR="001B3EAC" w:rsidRPr="008A242A">
        <w:rPr>
          <w:rFonts w:ascii="Arial" w:hAnsi="Arial" w:cs="Arial"/>
          <w:sz w:val="28"/>
          <w:szCs w:val="28"/>
        </w:rPr>
        <w:t xml:space="preserve">The Brook </w:t>
      </w:r>
      <w:r w:rsidR="006456C7" w:rsidRPr="008A242A">
        <w:rPr>
          <w:rFonts w:ascii="Arial" w:hAnsi="Arial" w:cs="Arial"/>
          <w:sz w:val="28"/>
          <w:szCs w:val="28"/>
        </w:rPr>
        <w:t xml:space="preserve">itself </w:t>
      </w:r>
      <w:r w:rsidR="001B3EAC" w:rsidRPr="008A242A">
        <w:rPr>
          <w:rFonts w:ascii="Arial" w:hAnsi="Arial" w:cs="Arial"/>
          <w:sz w:val="28"/>
          <w:szCs w:val="28"/>
        </w:rPr>
        <w:t xml:space="preserve">runs down through </w:t>
      </w:r>
      <w:r w:rsidR="006456C7" w:rsidRPr="008A242A">
        <w:rPr>
          <w:rFonts w:ascii="Arial" w:hAnsi="Arial" w:cs="Arial"/>
          <w:sz w:val="28"/>
          <w:szCs w:val="28"/>
        </w:rPr>
        <w:t xml:space="preserve">its’ valley to </w:t>
      </w:r>
      <w:proofErr w:type="spellStart"/>
      <w:r w:rsidR="006456C7" w:rsidRPr="008A242A">
        <w:rPr>
          <w:rFonts w:ascii="Arial" w:hAnsi="Arial" w:cs="Arial"/>
          <w:sz w:val="28"/>
          <w:szCs w:val="28"/>
        </w:rPr>
        <w:t>Chestfield</w:t>
      </w:r>
      <w:proofErr w:type="spellEnd"/>
      <w:r w:rsidR="006456C7" w:rsidRPr="008A242A">
        <w:rPr>
          <w:rFonts w:ascii="Arial" w:hAnsi="Arial" w:cs="Arial"/>
          <w:sz w:val="28"/>
          <w:szCs w:val="28"/>
        </w:rPr>
        <w:t xml:space="preserve"> and </w:t>
      </w:r>
      <w:proofErr w:type="spellStart"/>
      <w:r w:rsidR="006456C7" w:rsidRPr="008A242A">
        <w:rPr>
          <w:rFonts w:ascii="Arial" w:hAnsi="Arial" w:cs="Arial"/>
          <w:sz w:val="28"/>
          <w:szCs w:val="28"/>
        </w:rPr>
        <w:t>Swalecliffe</w:t>
      </w:r>
      <w:proofErr w:type="spellEnd"/>
      <w:r w:rsidR="006456C7" w:rsidRPr="008A242A">
        <w:rPr>
          <w:rFonts w:ascii="Arial" w:hAnsi="Arial" w:cs="Arial"/>
          <w:sz w:val="28"/>
          <w:szCs w:val="28"/>
        </w:rPr>
        <w:t xml:space="preserve"> </w:t>
      </w:r>
      <w:r w:rsidR="001A1FBF" w:rsidRPr="008A242A">
        <w:rPr>
          <w:rFonts w:ascii="Arial" w:hAnsi="Arial" w:cs="Arial"/>
          <w:sz w:val="28"/>
          <w:szCs w:val="28"/>
        </w:rPr>
        <w:t xml:space="preserve">and on </w:t>
      </w:r>
      <w:r w:rsidR="006456C7" w:rsidRPr="008A242A">
        <w:rPr>
          <w:rFonts w:ascii="Arial" w:hAnsi="Arial" w:cs="Arial"/>
          <w:sz w:val="28"/>
          <w:szCs w:val="28"/>
        </w:rPr>
        <w:t>to the sea</w:t>
      </w:r>
      <w:r w:rsidR="001A1FBF" w:rsidRPr="008A242A">
        <w:rPr>
          <w:rFonts w:ascii="Arial" w:hAnsi="Arial" w:cs="Arial"/>
          <w:sz w:val="28"/>
          <w:szCs w:val="28"/>
        </w:rPr>
        <w:t xml:space="preserve"> at </w:t>
      </w:r>
      <w:proofErr w:type="spellStart"/>
      <w:r w:rsidR="001A1FBF" w:rsidRPr="008A242A">
        <w:rPr>
          <w:rFonts w:ascii="Arial" w:hAnsi="Arial" w:cs="Arial"/>
          <w:sz w:val="28"/>
          <w:szCs w:val="28"/>
        </w:rPr>
        <w:t>Swalecliffe</w:t>
      </w:r>
      <w:proofErr w:type="spellEnd"/>
      <w:r w:rsidR="001A1FBF" w:rsidRPr="008A242A">
        <w:rPr>
          <w:rFonts w:ascii="Arial" w:hAnsi="Arial" w:cs="Arial"/>
          <w:sz w:val="28"/>
          <w:szCs w:val="28"/>
        </w:rPr>
        <w:t xml:space="preserve">. It </w:t>
      </w:r>
      <w:r w:rsidR="001B3EAC" w:rsidRPr="008A242A">
        <w:rPr>
          <w:rFonts w:ascii="Arial" w:hAnsi="Arial" w:cs="Arial"/>
          <w:sz w:val="28"/>
          <w:szCs w:val="28"/>
        </w:rPr>
        <w:t>has historically been a source of flooding i</w:t>
      </w:r>
      <w:r w:rsidR="00CB1E57" w:rsidRPr="008A242A">
        <w:rPr>
          <w:rFonts w:ascii="Arial" w:hAnsi="Arial" w:cs="Arial"/>
          <w:sz w:val="28"/>
          <w:szCs w:val="28"/>
        </w:rPr>
        <w:t xml:space="preserve">n some of the </w:t>
      </w:r>
      <w:r w:rsidR="00CC7B98" w:rsidRPr="008A242A">
        <w:rPr>
          <w:rFonts w:ascii="Arial" w:hAnsi="Arial" w:cs="Arial"/>
          <w:sz w:val="28"/>
          <w:szCs w:val="28"/>
        </w:rPr>
        <w:t>low-lying</w:t>
      </w:r>
      <w:r w:rsidR="00CB1E57" w:rsidRPr="008A242A">
        <w:rPr>
          <w:rFonts w:ascii="Arial" w:hAnsi="Arial" w:cs="Arial"/>
          <w:sz w:val="28"/>
          <w:szCs w:val="28"/>
        </w:rPr>
        <w:t xml:space="preserve"> London c</w:t>
      </w:r>
      <w:r w:rsidR="001B3EAC" w:rsidRPr="008A242A">
        <w:rPr>
          <w:rFonts w:ascii="Arial" w:hAnsi="Arial" w:cs="Arial"/>
          <w:sz w:val="28"/>
          <w:szCs w:val="28"/>
        </w:rPr>
        <w:t>lay areas</w:t>
      </w:r>
      <w:r w:rsidR="001A1FBF" w:rsidRPr="008A242A">
        <w:rPr>
          <w:rFonts w:ascii="Arial" w:hAnsi="Arial" w:cs="Arial"/>
          <w:sz w:val="28"/>
          <w:szCs w:val="28"/>
        </w:rPr>
        <w:t>, including housing and other areas,</w:t>
      </w:r>
      <w:r w:rsidR="001B3EAC" w:rsidRPr="008A242A">
        <w:rPr>
          <w:rFonts w:ascii="Arial" w:hAnsi="Arial" w:cs="Arial"/>
          <w:sz w:val="28"/>
          <w:szCs w:val="28"/>
        </w:rPr>
        <w:t xml:space="preserve"> through which it runs to the sea. </w:t>
      </w:r>
    </w:p>
    <w:p w14:paraId="68824B9F" w14:textId="52B82A07" w:rsidR="001B3EAC" w:rsidRPr="008A242A" w:rsidRDefault="005919D8" w:rsidP="000B0C4A">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.4 </w:t>
      </w:r>
      <w:r w:rsidR="0096372F" w:rsidRPr="008A242A">
        <w:rPr>
          <w:rFonts w:ascii="Arial" w:hAnsi="Arial" w:cs="Arial"/>
          <w:sz w:val="28"/>
          <w:szCs w:val="28"/>
        </w:rPr>
        <w:t xml:space="preserve">Current </w:t>
      </w:r>
      <w:r w:rsidR="001B3EAC" w:rsidRPr="008A242A">
        <w:rPr>
          <w:rFonts w:ascii="Arial" w:hAnsi="Arial" w:cs="Arial"/>
          <w:sz w:val="28"/>
          <w:szCs w:val="28"/>
        </w:rPr>
        <w:t xml:space="preserve">Environment Agency flood risk maps </w:t>
      </w:r>
      <w:r w:rsidR="006456C7" w:rsidRPr="008A242A">
        <w:rPr>
          <w:rFonts w:ascii="Arial" w:hAnsi="Arial" w:cs="Arial"/>
          <w:sz w:val="28"/>
          <w:szCs w:val="28"/>
        </w:rPr>
        <w:t xml:space="preserve">(see Environment Agency future flood risk </w:t>
      </w:r>
      <w:r w:rsidR="00374DCF" w:rsidRPr="008A242A">
        <w:rPr>
          <w:rFonts w:ascii="Arial" w:hAnsi="Arial" w:cs="Arial"/>
          <w:sz w:val="28"/>
          <w:szCs w:val="28"/>
        </w:rPr>
        <w:t xml:space="preserve">information on the gov.uk </w:t>
      </w:r>
      <w:r w:rsidR="006456C7" w:rsidRPr="008A242A">
        <w:rPr>
          <w:rFonts w:ascii="Arial" w:hAnsi="Arial" w:cs="Arial"/>
          <w:sz w:val="28"/>
          <w:szCs w:val="28"/>
        </w:rPr>
        <w:t xml:space="preserve">website) </w:t>
      </w:r>
      <w:r w:rsidR="001A1FBF" w:rsidRPr="008A242A">
        <w:rPr>
          <w:rFonts w:ascii="Arial" w:hAnsi="Arial" w:cs="Arial"/>
          <w:sz w:val="28"/>
          <w:szCs w:val="28"/>
        </w:rPr>
        <w:t>show areas of increasing</w:t>
      </w:r>
      <w:r w:rsidR="001B3EAC" w:rsidRPr="008A242A">
        <w:rPr>
          <w:rFonts w:ascii="Arial" w:hAnsi="Arial" w:cs="Arial"/>
          <w:sz w:val="28"/>
          <w:szCs w:val="28"/>
        </w:rPr>
        <w:t xml:space="preserve"> high flood risk </w:t>
      </w:r>
      <w:r w:rsidR="0096372F" w:rsidRPr="008A242A">
        <w:rPr>
          <w:rFonts w:ascii="Arial" w:hAnsi="Arial" w:cs="Arial"/>
          <w:sz w:val="28"/>
          <w:szCs w:val="28"/>
        </w:rPr>
        <w:t>to be a</w:t>
      </w:r>
      <w:r w:rsidR="001A1FBF" w:rsidRPr="008A242A">
        <w:rPr>
          <w:rFonts w:ascii="Arial" w:hAnsi="Arial" w:cs="Arial"/>
          <w:sz w:val="28"/>
          <w:szCs w:val="28"/>
        </w:rPr>
        <w:t xml:space="preserve">ssociated with the Brook in </w:t>
      </w:r>
      <w:r w:rsidR="0096372F" w:rsidRPr="008A242A">
        <w:rPr>
          <w:rFonts w:ascii="Arial" w:hAnsi="Arial" w:cs="Arial"/>
          <w:sz w:val="28"/>
          <w:szCs w:val="28"/>
        </w:rPr>
        <w:t>future</w:t>
      </w:r>
      <w:r w:rsidR="006456C7" w:rsidRPr="008A242A">
        <w:rPr>
          <w:rFonts w:ascii="Arial" w:hAnsi="Arial" w:cs="Arial"/>
          <w:sz w:val="28"/>
          <w:szCs w:val="28"/>
        </w:rPr>
        <w:t xml:space="preserve"> years</w:t>
      </w:r>
      <w:r w:rsidR="0096372F" w:rsidRPr="008A242A">
        <w:rPr>
          <w:rFonts w:ascii="Arial" w:hAnsi="Arial" w:cs="Arial"/>
          <w:sz w:val="28"/>
          <w:szCs w:val="28"/>
        </w:rPr>
        <w:t xml:space="preserve">, exacerbated by the effects </w:t>
      </w:r>
      <w:r w:rsidR="001A1FBF" w:rsidRPr="008A242A">
        <w:rPr>
          <w:rFonts w:ascii="Arial" w:hAnsi="Arial" w:cs="Arial"/>
          <w:sz w:val="28"/>
          <w:szCs w:val="28"/>
        </w:rPr>
        <w:t xml:space="preserve">of </w:t>
      </w:r>
      <w:r w:rsidR="00CB1E57" w:rsidRPr="008A242A">
        <w:rPr>
          <w:rFonts w:ascii="Arial" w:hAnsi="Arial" w:cs="Arial"/>
          <w:sz w:val="28"/>
          <w:szCs w:val="28"/>
        </w:rPr>
        <w:t>abnormal rainfall levels associated with</w:t>
      </w:r>
      <w:r w:rsidR="0096372F" w:rsidRPr="008A242A">
        <w:rPr>
          <w:rFonts w:ascii="Arial" w:hAnsi="Arial" w:cs="Arial"/>
          <w:sz w:val="28"/>
          <w:szCs w:val="28"/>
        </w:rPr>
        <w:t xml:space="preserve"> global warming</w:t>
      </w:r>
      <w:r w:rsidR="00C0671C" w:rsidRPr="008A242A">
        <w:rPr>
          <w:rFonts w:ascii="Arial" w:hAnsi="Arial" w:cs="Arial"/>
          <w:sz w:val="28"/>
          <w:szCs w:val="28"/>
        </w:rPr>
        <w:t>.</w:t>
      </w:r>
    </w:p>
    <w:p w14:paraId="68824BA0" w14:textId="42499B51" w:rsidR="00C0671C" w:rsidRPr="008A242A" w:rsidRDefault="005919D8" w:rsidP="000B0C4A">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.5 </w:t>
      </w:r>
      <w:proofErr w:type="gramStart"/>
      <w:r w:rsidR="00052F0B" w:rsidRPr="008A242A">
        <w:rPr>
          <w:rFonts w:ascii="Arial" w:hAnsi="Arial" w:cs="Arial"/>
          <w:sz w:val="28"/>
          <w:szCs w:val="28"/>
        </w:rPr>
        <w:t>A number of</w:t>
      </w:r>
      <w:proofErr w:type="gramEnd"/>
      <w:r w:rsidR="00052F0B" w:rsidRPr="008A242A">
        <w:rPr>
          <w:rFonts w:ascii="Arial" w:hAnsi="Arial" w:cs="Arial"/>
          <w:sz w:val="28"/>
          <w:szCs w:val="28"/>
        </w:rPr>
        <w:t xml:space="preserve"> </w:t>
      </w:r>
      <w:r w:rsidR="00B731A0" w:rsidRPr="008A242A">
        <w:rPr>
          <w:rFonts w:ascii="Arial" w:hAnsi="Arial" w:cs="Arial"/>
          <w:sz w:val="28"/>
          <w:szCs w:val="28"/>
        </w:rPr>
        <w:t xml:space="preserve">long established </w:t>
      </w:r>
      <w:r w:rsidR="00052F0B" w:rsidRPr="008A242A">
        <w:rPr>
          <w:rFonts w:ascii="Arial" w:hAnsi="Arial" w:cs="Arial"/>
          <w:sz w:val="28"/>
          <w:szCs w:val="28"/>
        </w:rPr>
        <w:t xml:space="preserve">popular registered footpaths </w:t>
      </w:r>
      <w:r w:rsidR="00CB1E57" w:rsidRPr="008A242A">
        <w:rPr>
          <w:rFonts w:ascii="Arial" w:hAnsi="Arial" w:cs="Arial"/>
          <w:sz w:val="28"/>
          <w:szCs w:val="28"/>
        </w:rPr>
        <w:t>cross the site which provide</w:t>
      </w:r>
      <w:r w:rsidR="00E20984" w:rsidRPr="008A242A">
        <w:rPr>
          <w:rFonts w:ascii="Arial" w:hAnsi="Arial" w:cs="Arial"/>
          <w:sz w:val="28"/>
          <w:szCs w:val="28"/>
        </w:rPr>
        <w:t xml:space="preserve"> </w:t>
      </w:r>
      <w:r w:rsidR="00CC7B98">
        <w:rPr>
          <w:rFonts w:ascii="Arial" w:hAnsi="Arial" w:cs="Arial"/>
          <w:sz w:val="28"/>
          <w:szCs w:val="28"/>
        </w:rPr>
        <w:t xml:space="preserve">the </w:t>
      </w:r>
      <w:r w:rsidR="00E20984" w:rsidRPr="008A242A">
        <w:rPr>
          <w:rFonts w:ascii="Arial" w:hAnsi="Arial" w:cs="Arial"/>
          <w:sz w:val="28"/>
          <w:szCs w:val="28"/>
        </w:rPr>
        <w:t xml:space="preserve">public </w:t>
      </w:r>
      <w:r w:rsidR="00CC7B98">
        <w:rPr>
          <w:rFonts w:ascii="Arial" w:hAnsi="Arial" w:cs="Arial"/>
          <w:sz w:val="28"/>
          <w:szCs w:val="28"/>
        </w:rPr>
        <w:t xml:space="preserve">with </w:t>
      </w:r>
      <w:r w:rsidR="00E20984" w:rsidRPr="008A242A">
        <w:rPr>
          <w:rFonts w:ascii="Arial" w:hAnsi="Arial" w:cs="Arial"/>
          <w:sz w:val="28"/>
          <w:szCs w:val="28"/>
        </w:rPr>
        <w:t xml:space="preserve">opportunities for open rural </w:t>
      </w:r>
      <w:r w:rsidR="00052F0B" w:rsidRPr="008A242A">
        <w:rPr>
          <w:rFonts w:ascii="Arial" w:hAnsi="Arial" w:cs="Arial"/>
          <w:sz w:val="28"/>
          <w:szCs w:val="28"/>
        </w:rPr>
        <w:t>walking and simply enjoying the countryside and its wildlife, with no overbearing roads or buildings spoiling the view.</w:t>
      </w:r>
      <w:r w:rsidR="00C0671C" w:rsidRPr="008A242A">
        <w:rPr>
          <w:rFonts w:ascii="Arial" w:hAnsi="Arial" w:cs="Arial"/>
          <w:sz w:val="28"/>
          <w:szCs w:val="28"/>
        </w:rPr>
        <w:t xml:space="preserve"> </w:t>
      </w:r>
      <w:r w:rsidR="00E20984" w:rsidRPr="008A242A">
        <w:rPr>
          <w:rFonts w:ascii="Arial" w:hAnsi="Arial" w:cs="Arial"/>
          <w:sz w:val="28"/>
          <w:szCs w:val="28"/>
        </w:rPr>
        <w:t xml:space="preserve">Use of footpaths through </w:t>
      </w:r>
      <w:r w:rsidR="002D0C24" w:rsidRPr="008A242A">
        <w:rPr>
          <w:rFonts w:ascii="Arial" w:hAnsi="Arial" w:cs="Arial"/>
          <w:sz w:val="28"/>
          <w:szCs w:val="28"/>
        </w:rPr>
        <w:t xml:space="preserve">any </w:t>
      </w:r>
      <w:r w:rsidRPr="008A242A">
        <w:rPr>
          <w:rFonts w:ascii="Arial" w:hAnsi="Arial" w:cs="Arial"/>
          <w:sz w:val="28"/>
          <w:szCs w:val="28"/>
        </w:rPr>
        <w:t>built-up</w:t>
      </w:r>
      <w:r w:rsidR="00E20984" w:rsidRPr="008A242A">
        <w:rPr>
          <w:rFonts w:ascii="Arial" w:hAnsi="Arial" w:cs="Arial"/>
          <w:sz w:val="28"/>
          <w:szCs w:val="28"/>
        </w:rPr>
        <w:t xml:space="preserve"> </w:t>
      </w:r>
      <w:r w:rsidR="004827E4" w:rsidRPr="008A242A">
        <w:rPr>
          <w:rFonts w:ascii="Arial" w:hAnsi="Arial" w:cs="Arial"/>
          <w:sz w:val="28"/>
          <w:szCs w:val="28"/>
        </w:rPr>
        <w:t xml:space="preserve">urbanised </w:t>
      </w:r>
      <w:r w:rsidR="00E20984" w:rsidRPr="008A242A">
        <w:rPr>
          <w:rFonts w:ascii="Arial" w:hAnsi="Arial" w:cs="Arial"/>
          <w:sz w:val="28"/>
          <w:szCs w:val="28"/>
        </w:rPr>
        <w:t>areas bear no comparison.</w:t>
      </w:r>
    </w:p>
    <w:p w14:paraId="68824BA1" w14:textId="308B2308" w:rsidR="004827E4" w:rsidRPr="008A242A" w:rsidRDefault="005919D8" w:rsidP="000B0C4A">
      <w:pPr>
        <w:jc w:val="both"/>
        <w:rPr>
          <w:rFonts w:ascii="Arial" w:hAnsi="Arial" w:cs="Arial"/>
          <w:sz w:val="28"/>
          <w:szCs w:val="28"/>
        </w:rPr>
      </w:pPr>
      <w:r>
        <w:rPr>
          <w:rFonts w:ascii="Arial" w:hAnsi="Arial" w:cs="Arial"/>
          <w:sz w:val="28"/>
          <w:szCs w:val="28"/>
        </w:rPr>
        <w:lastRenderedPageBreak/>
        <w:t>2</w:t>
      </w:r>
      <w:r w:rsidR="00757376" w:rsidRPr="008A242A">
        <w:rPr>
          <w:rFonts w:ascii="Arial" w:hAnsi="Arial" w:cs="Arial"/>
          <w:sz w:val="28"/>
          <w:szCs w:val="28"/>
        </w:rPr>
        <w:t xml:space="preserve">.6 </w:t>
      </w:r>
      <w:r w:rsidR="00CB1E57" w:rsidRPr="008A242A">
        <w:rPr>
          <w:rFonts w:ascii="Arial" w:hAnsi="Arial" w:cs="Arial"/>
          <w:sz w:val="28"/>
          <w:szCs w:val="28"/>
        </w:rPr>
        <w:t>It</w:t>
      </w:r>
      <w:r w:rsidR="00052F0B" w:rsidRPr="008A242A">
        <w:rPr>
          <w:rFonts w:ascii="Arial" w:hAnsi="Arial" w:cs="Arial"/>
          <w:sz w:val="28"/>
          <w:szCs w:val="28"/>
        </w:rPr>
        <w:t xml:space="preserve"> is </w:t>
      </w:r>
      <w:r w:rsidR="00CB1E57" w:rsidRPr="008A242A">
        <w:rPr>
          <w:rFonts w:ascii="Arial" w:hAnsi="Arial" w:cs="Arial"/>
          <w:sz w:val="28"/>
          <w:szCs w:val="28"/>
        </w:rPr>
        <w:t xml:space="preserve">also </w:t>
      </w:r>
      <w:r w:rsidR="00052F0B" w:rsidRPr="008A242A">
        <w:rPr>
          <w:rFonts w:ascii="Arial" w:hAnsi="Arial" w:cs="Arial"/>
          <w:sz w:val="28"/>
          <w:szCs w:val="28"/>
        </w:rPr>
        <w:t>an area of high biodiversity value with rare butterflies and breeding birds</w:t>
      </w:r>
      <w:r w:rsidR="009744F0" w:rsidRPr="008A242A">
        <w:rPr>
          <w:rFonts w:ascii="Arial" w:hAnsi="Arial" w:cs="Arial"/>
          <w:sz w:val="28"/>
          <w:szCs w:val="28"/>
        </w:rPr>
        <w:t>. As</w:t>
      </w:r>
      <w:r w:rsidR="00D74E02" w:rsidRPr="008A242A">
        <w:rPr>
          <w:rFonts w:ascii="Arial" w:hAnsi="Arial" w:cs="Arial"/>
          <w:sz w:val="28"/>
          <w:szCs w:val="28"/>
        </w:rPr>
        <w:t xml:space="preserve"> such its ecological, biodiversity and landscape value would be seriou</w:t>
      </w:r>
      <w:r w:rsidR="002D0C24" w:rsidRPr="008A242A">
        <w:rPr>
          <w:rFonts w:ascii="Arial" w:hAnsi="Arial" w:cs="Arial"/>
          <w:sz w:val="28"/>
          <w:szCs w:val="28"/>
        </w:rPr>
        <w:t xml:space="preserve">sly and adversely impacted by a major housing </w:t>
      </w:r>
      <w:r w:rsidR="00D74E02" w:rsidRPr="008A242A">
        <w:rPr>
          <w:rFonts w:ascii="Arial" w:hAnsi="Arial" w:cs="Arial"/>
          <w:sz w:val="28"/>
          <w:szCs w:val="28"/>
        </w:rPr>
        <w:t xml:space="preserve">development </w:t>
      </w:r>
      <w:r w:rsidR="002D0C24" w:rsidRPr="008A242A">
        <w:rPr>
          <w:rFonts w:ascii="Arial" w:hAnsi="Arial" w:cs="Arial"/>
          <w:sz w:val="28"/>
          <w:szCs w:val="28"/>
        </w:rPr>
        <w:t xml:space="preserve">and associated facilities </w:t>
      </w:r>
      <w:r w:rsidR="00D74E02" w:rsidRPr="008A242A">
        <w:rPr>
          <w:rFonts w:ascii="Arial" w:hAnsi="Arial" w:cs="Arial"/>
          <w:sz w:val="28"/>
          <w:szCs w:val="28"/>
        </w:rPr>
        <w:t xml:space="preserve">of the scale proposed. </w:t>
      </w:r>
    </w:p>
    <w:p w14:paraId="68824BA2" w14:textId="774C91A0" w:rsidR="00052F0B" w:rsidRPr="008A242A" w:rsidRDefault="005919D8" w:rsidP="000B0C4A">
      <w:pPr>
        <w:jc w:val="both"/>
        <w:rPr>
          <w:rFonts w:ascii="Arial" w:hAnsi="Arial" w:cs="Arial"/>
          <w:sz w:val="28"/>
          <w:szCs w:val="28"/>
        </w:rPr>
      </w:pPr>
      <w:r>
        <w:rPr>
          <w:rFonts w:ascii="Arial" w:hAnsi="Arial" w:cs="Arial"/>
          <w:sz w:val="28"/>
          <w:szCs w:val="28"/>
        </w:rPr>
        <w:t>2</w:t>
      </w:r>
      <w:r w:rsidR="00757376" w:rsidRPr="008A242A">
        <w:rPr>
          <w:rFonts w:ascii="Arial" w:hAnsi="Arial" w:cs="Arial"/>
          <w:sz w:val="28"/>
          <w:szCs w:val="28"/>
        </w:rPr>
        <w:t xml:space="preserve">.7 </w:t>
      </w:r>
      <w:r w:rsidR="00C0671C" w:rsidRPr="008A242A">
        <w:rPr>
          <w:rFonts w:ascii="Arial" w:hAnsi="Arial" w:cs="Arial"/>
          <w:sz w:val="28"/>
          <w:szCs w:val="28"/>
        </w:rPr>
        <w:t xml:space="preserve">A major part of the attractiveness of the view over the green valley of the </w:t>
      </w:r>
      <w:proofErr w:type="spellStart"/>
      <w:r w:rsidR="00C0671C" w:rsidRPr="008A242A">
        <w:rPr>
          <w:rFonts w:ascii="Arial" w:hAnsi="Arial" w:cs="Arial"/>
          <w:sz w:val="28"/>
          <w:szCs w:val="28"/>
        </w:rPr>
        <w:t>Swalecliffe</w:t>
      </w:r>
      <w:proofErr w:type="spellEnd"/>
      <w:r w:rsidR="00C0671C" w:rsidRPr="008A242A">
        <w:rPr>
          <w:rFonts w:ascii="Arial" w:hAnsi="Arial" w:cs="Arial"/>
          <w:sz w:val="28"/>
          <w:szCs w:val="28"/>
        </w:rPr>
        <w:t xml:space="preserve"> Brook is its rural tranquillity. Little or no</w:t>
      </w:r>
      <w:r w:rsidR="00D74E02" w:rsidRPr="008A242A">
        <w:rPr>
          <w:rFonts w:ascii="Arial" w:hAnsi="Arial" w:cs="Arial"/>
          <w:sz w:val="28"/>
          <w:szCs w:val="28"/>
        </w:rPr>
        <w:t xml:space="preserve"> </w:t>
      </w:r>
      <w:r w:rsidR="00E20984" w:rsidRPr="008A242A">
        <w:rPr>
          <w:rFonts w:ascii="Arial" w:hAnsi="Arial" w:cs="Arial"/>
          <w:sz w:val="28"/>
          <w:szCs w:val="28"/>
        </w:rPr>
        <w:t xml:space="preserve">convincing </w:t>
      </w:r>
      <w:r w:rsidR="00D74E02" w:rsidRPr="008A242A">
        <w:rPr>
          <w:rFonts w:ascii="Arial" w:hAnsi="Arial" w:cs="Arial"/>
          <w:sz w:val="28"/>
          <w:szCs w:val="28"/>
        </w:rPr>
        <w:t>consideration is given to these impacts</w:t>
      </w:r>
      <w:r w:rsidR="004827E4" w:rsidRPr="008A242A">
        <w:rPr>
          <w:rFonts w:ascii="Arial" w:hAnsi="Arial" w:cs="Arial"/>
          <w:sz w:val="28"/>
          <w:szCs w:val="28"/>
        </w:rPr>
        <w:t>, including the loss of its High Landscape Value</w:t>
      </w:r>
      <w:r w:rsidR="00B146F1" w:rsidRPr="008A242A">
        <w:rPr>
          <w:rFonts w:ascii="Arial" w:hAnsi="Arial" w:cs="Arial"/>
          <w:sz w:val="28"/>
          <w:szCs w:val="28"/>
        </w:rPr>
        <w:t>,</w:t>
      </w:r>
      <w:r w:rsidR="004827E4" w:rsidRPr="008A242A">
        <w:rPr>
          <w:rFonts w:ascii="Arial" w:hAnsi="Arial" w:cs="Arial"/>
          <w:sz w:val="28"/>
          <w:szCs w:val="28"/>
        </w:rPr>
        <w:t xml:space="preserve"> </w:t>
      </w:r>
      <w:r w:rsidR="00B146F1" w:rsidRPr="008A242A">
        <w:rPr>
          <w:rFonts w:ascii="Arial" w:hAnsi="Arial" w:cs="Arial"/>
          <w:sz w:val="28"/>
          <w:szCs w:val="28"/>
        </w:rPr>
        <w:t xml:space="preserve">specifically </w:t>
      </w:r>
      <w:r w:rsidR="004827E4" w:rsidRPr="008A242A">
        <w:rPr>
          <w:rFonts w:ascii="Arial" w:hAnsi="Arial" w:cs="Arial"/>
          <w:sz w:val="28"/>
          <w:szCs w:val="28"/>
        </w:rPr>
        <w:t xml:space="preserve">attributed to </w:t>
      </w:r>
      <w:r w:rsidR="001A1FBF" w:rsidRPr="008A242A">
        <w:rPr>
          <w:rFonts w:ascii="Arial" w:hAnsi="Arial" w:cs="Arial"/>
          <w:sz w:val="28"/>
          <w:szCs w:val="28"/>
        </w:rPr>
        <w:t xml:space="preserve">it by Canterbury City Council’s </w:t>
      </w:r>
      <w:r w:rsidR="009C5B90" w:rsidRPr="008A242A">
        <w:rPr>
          <w:rFonts w:ascii="Arial" w:hAnsi="Arial" w:cs="Arial"/>
          <w:sz w:val="28"/>
          <w:szCs w:val="28"/>
        </w:rPr>
        <w:t xml:space="preserve">(CCC’s) </w:t>
      </w:r>
      <w:r w:rsidR="004827E4" w:rsidRPr="008A242A">
        <w:rPr>
          <w:rFonts w:ascii="Arial" w:hAnsi="Arial" w:cs="Arial"/>
          <w:sz w:val="28"/>
          <w:szCs w:val="28"/>
        </w:rPr>
        <w:t>current Local Plan 2017</w:t>
      </w:r>
      <w:r w:rsidR="00B146F1" w:rsidRPr="008A242A">
        <w:rPr>
          <w:rFonts w:ascii="Arial" w:hAnsi="Arial" w:cs="Arial"/>
          <w:sz w:val="28"/>
          <w:szCs w:val="28"/>
        </w:rPr>
        <w:t>, if any Brooklands Farm development were to proceed</w:t>
      </w:r>
      <w:r w:rsidR="002D0C24" w:rsidRPr="008A242A">
        <w:rPr>
          <w:rFonts w:ascii="Arial" w:hAnsi="Arial" w:cs="Arial"/>
          <w:sz w:val="28"/>
          <w:szCs w:val="28"/>
        </w:rPr>
        <w:t xml:space="preserve">. We </w:t>
      </w:r>
      <w:r w:rsidR="001A1FBF" w:rsidRPr="008A242A">
        <w:rPr>
          <w:rFonts w:ascii="Arial" w:hAnsi="Arial" w:cs="Arial"/>
          <w:sz w:val="28"/>
          <w:szCs w:val="28"/>
        </w:rPr>
        <w:t xml:space="preserve">believe </w:t>
      </w:r>
      <w:r w:rsidR="002D0C24" w:rsidRPr="008A242A">
        <w:rPr>
          <w:rFonts w:ascii="Arial" w:hAnsi="Arial" w:cs="Arial"/>
          <w:sz w:val="28"/>
          <w:szCs w:val="28"/>
        </w:rPr>
        <w:t xml:space="preserve">that the </w:t>
      </w:r>
      <w:r w:rsidR="00D74E02" w:rsidRPr="008A242A">
        <w:rPr>
          <w:rFonts w:ascii="Arial" w:hAnsi="Arial" w:cs="Arial"/>
          <w:sz w:val="28"/>
          <w:szCs w:val="28"/>
        </w:rPr>
        <w:t xml:space="preserve">footpath running along the northern edge of the site </w:t>
      </w:r>
      <w:r w:rsidR="001A1FBF" w:rsidRPr="008A242A">
        <w:rPr>
          <w:rFonts w:ascii="Arial" w:hAnsi="Arial" w:cs="Arial"/>
          <w:sz w:val="28"/>
          <w:szCs w:val="28"/>
        </w:rPr>
        <w:t xml:space="preserve">and the view to the Blean from it </w:t>
      </w:r>
      <w:r w:rsidR="00D74E02" w:rsidRPr="008A242A">
        <w:rPr>
          <w:rFonts w:ascii="Arial" w:hAnsi="Arial" w:cs="Arial"/>
          <w:sz w:val="28"/>
          <w:szCs w:val="28"/>
        </w:rPr>
        <w:t>should be regarded as a protectable asset.</w:t>
      </w:r>
    </w:p>
    <w:p w14:paraId="68824BA3" w14:textId="4F7BA4EE" w:rsidR="009C5B90" w:rsidRPr="008A242A" w:rsidRDefault="005919D8" w:rsidP="000B0C4A">
      <w:pPr>
        <w:jc w:val="both"/>
        <w:rPr>
          <w:rFonts w:ascii="Arial" w:hAnsi="Arial" w:cs="Arial"/>
          <w:sz w:val="28"/>
          <w:szCs w:val="28"/>
        </w:rPr>
      </w:pPr>
      <w:r>
        <w:rPr>
          <w:rFonts w:ascii="Arial" w:hAnsi="Arial" w:cs="Arial"/>
          <w:sz w:val="28"/>
          <w:szCs w:val="28"/>
        </w:rPr>
        <w:t>2</w:t>
      </w:r>
      <w:r w:rsidR="009C5B90" w:rsidRPr="008A242A">
        <w:rPr>
          <w:rFonts w:ascii="Arial" w:hAnsi="Arial" w:cs="Arial"/>
          <w:sz w:val="28"/>
          <w:szCs w:val="28"/>
        </w:rPr>
        <w:t xml:space="preserve">.8 Instead, what is being proposed for the Brooklands Farm site by CCC officials in the draft Local Plan 2045 is for it to be replaced with its’ proposed 1300 dwellings, a 3FE primary school, a SEND school, and other </w:t>
      </w:r>
      <w:r w:rsidR="006C04FA" w:rsidRPr="008A242A">
        <w:rPr>
          <w:rFonts w:ascii="Arial" w:hAnsi="Arial" w:cs="Arial"/>
          <w:sz w:val="28"/>
          <w:szCs w:val="28"/>
        </w:rPr>
        <w:t xml:space="preserve">buildings which will destroy its’ wildlife environment and scenic value. It will also destroy a large area of farming land dating back </w:t>
      </w:r>
      <w:r w:rsidR="00627558" w:rsidRPr="008A242A">
        <w:rPr>
          <w:rFonts w:ascii="Arial" w:hAnsi="Arial" w:cs="Arial"/>
          <w:sz w:val="28"/>
          <w:szCs w:val="28"/>
        </w:rPr>
        <w:t>to at least the 18th century.</w:t>
      </w:r>
    </w:p>
    <w:p w14:paraId="68824BA4" w14:textId="3B559532" w:rsidR="00374DCF" w:rsidRPr="008A242A" w:rsidRDefault="005919D8" w:rsidP="000B0C4A">
      <w:pPr>
        <w:jc w:val="both"/>
        <w:rPr>
          <w:rFonts w:ascii="Arial" w:hAnsi="Arial" w:cs="Arial"/>
          <w:b/>
          <w:sz w:val="28"/>
          <w:szCs w:val="28"/>
        </w:rPr>
      </w:pPr>
      <w:r>
        <w:rPr>
          <w:rFonts w:ascii="Arial" w:hAnsi="Arial" w:cs="Arial"/>
          <w:b/>
          <w:sz w:val="28"/>
          <w:szCs w:val="28"/>
        </w:rPr>
        <w:t>3</w:t>
      </w:r>
      <w:r w:rsidR="00374DCF" w:rsidRPr="008A242A">
        <w:rPr>
          <w:rFonts w:ascii="Arial" w:hAnsi="Arial" w:cs="Arial"/>
          <w:b/>
          <w:sz w:val="28"/>
          <w:szCs w:val="28"/>
        </w:rPr>
        <w:t xml:space="preserve">. Implications of the nature of the Brooklands Farm </w:t>
      </w:r>
      <w:proofErr w:type="spellStart"/>
      <w:r w:rsidR="00374DCF" w:rsidRPr="008A242A">
        <w:rPr>
          <w:rFonts w:ascii="Arial" w:hAnsi="Arial" w:cs="Arial"/>
          <w:b/>
          <w:sz w:val="28"/>
          <w:szCs w:val="28"/>
        </w:rPr>
        <w:t>site</w:t>
      </w:r>
      <w:r w:rsidR="006C04FA" w:rsidRPr="008A242A">
        <w:rPr>
          <w:rFonts w:ascii="Arial" w:hAnsi="Arial" w:cs="Arial"/>
          <w:b/>
          <w:sz w:val="28"/>
          <w:szCs w:val="28"/>
        </w:rPr>
        <w:t>its</w:t>
      </w:r>
      <w:proofErr w:type="spellEnd"/>
      <w:r w:rsidR="006C04FA" w:rsidRPr="008A242A">
        <w:rPr>
          <w:rFonts w:ascii="Arial" w:hAnsi="Arial" w:cs="Arial"/>
          <w:b/>
          <w:sz w:val="28"/>
          <w:szCs w:val="28"/>
        </w:rPr>
        <w:t xml:space="preserve"> scenic value and wildlife environment</w:t>
      </w:r>
    </w:p>
    <w:p w14:paraId="68824BA5" w14:textId="684C1AAB" w:rsidR="008267DA" w:rsidRPr="008A242A" w:rsidRDefault="005919D8" w:rsidP="000B0C4A">
      <w:pPr>
        <w:jc w:val="both"/>
        <w:rPr>
          <w:rFonts w:ascii="Arial" w:hAnsi="Arial" w:cs="Arial"/>
          <w:sz w:val="28"/>
          <w:szCs w:val="28"/>
        </w:rPr>
      </w:pPr>
      <w:r>
        <w:rPr>
          <w:rFonts w:ascii="Arial" w:hAnsi="Arial" w:cs="Arial"/>
          <w:sz w:val="28"/>
          <w:szCs w:val="28"/>
        </w:rPr>
        <w:t>3</w:t>
      </w:r>
      <w:r w:rsidR="00757376" w:rsidRPr="008A242A">
        <w:rPr>
          <w:rFonts w:ascii="Arial" w:hAnsi="Arial" w:cs="Arial"/>
          <w:sz w:val="28"/>
          <w:szCs w:val="28"/>
        </w:rPr>
        <w:t xml:space="preserve">.1 </w:t>
      </w:r>
      <w:r w:rsidR="00C0671C" w:rsidRPr="008A242A">
        <w:rPr>
          <w:rFonts w:ascii="Arial" w:hAnsi="Arial" w:cs="Arial"/>
          <w:sz w:val="28"/>
          <w:szCs w:val="28"/>
        </w:rPr>
        <w:t>Given these</w:t>
      </w:r>
      <w:r w:rsidR="00F7085E" w:rsidRPr="008A242A">
        <w:rPr>
          <w:rFonts w:ascii="Arial" w:hAnsi="Arial" w:cs="Arial"/>
          <w:sz w:val="28"/>
          <w:szCs w:val="28"/>
        </w:rPr>
        <w:t xml:space="preserve"> </w:t>
      </w:r>
      <w:r w:rsidR="0096372F" w:rsidRPr="008A242A">
        <w:rPr>
          <w:rFonts w:ascii="Arial" w:hAnsi="Arial" w:cs="Arial"/>
          <w:sz w:val="28"/>
          <w:szCs w:val="28"/>
        </w:rPr>
        <w:t xml:space="preserve">facts, along with </w:t>
      </w:r>
      <w:r w:rsidR="00374DCF" w:rsidRPr="008A242A">
        <w:rPr>
          <w:rFonts w:ascii="Arial" w:hAnsi="Arial" w:cs="Arial"/>
          <w:sz w:val="28"/>
          <w:szCs w:val="28"/>
        </w:rPr>
        <w:t xml:space="preserve">the clear adverse </w:t>
      </w:r>
      <w:r w:rsidR="0096372F" w:rsidRPr="008A242A">
        <w:rPr>
          <w:rFonts w:ascii="Arial" w:hAnsi="Arial" w:cs="Arial"/>
          <w:sz w:val="28"/>
          <w:szCs w:val="28"/>
        </w:rPr>
        <w:t xml:space="preserve">landscape and biodiversity impacts in </w:t>
      </w:r>
      <w:r w:rsidR="00705B37" w:rsidRPr="008A242A">
        <w:rPr>
          <w:rFonts w:ascii="Arial" w:hAnsi="Arial" w:cs="Arial"/>
          <w:sz w:val="28"/>
          <w:szCs w:val="28"/>
        </w:rPr>
        <w:t xml:space="preserve">both </w:t>
      </w:r>
      <w:r w:rsidR="0096372F" w:rsidRPr="008A242A">
        <w:rPr>
          <w:rFonts w:ascii="Arial" w:hAnsi="Arial" w:cs="Arial"/>
          <w:sz w:val="28"/>
          <w:szCs w:val="28"/>
        </w:rPr>
        <w:t xml:space="preserve">the short and long term, </w:t>
      </w:r>
      <w:r w:rsidR="00627558" w:rsidRPr="008A242A">
        <w:rPr>
          <w:rFonts w:ascii="Arial" w:hAnsi="Arial" w:cs="Arial"/>
          <w:sz w:val="28"/>
          <w:szCs w:val="28"/>
        </w:rPr>
        <w:t>it is asserted</w:t>
      </w:r>
      <w:r w:rsidR="00C0671C" w:rsidRPr="008A242A">
        <w:rPr>
          <w:rFonts w:ascii="Arial" w:hAnsi="Arial" w:cs="Arial"/>
          <w:sz w:val="28"/>
          <w:szCs w:val="28"/>
        </w:rPr>
        <w:t xml:space="preserve"> </w:t>
      </w:r>
      <w:r w:rsidR="006456C7" w:rsidRPr="008A242A">
        <w:rPr>
          <w:rFonts w:ascii="Arial" w:hAnsi="Arial" w:cs="Arial"/>
          <w:sz w:val="28"/>
          <w:szCs w:val="28"/>
        </w:rPr>
        <w:t xml:space="preserve">that, </w:t>
      </w:r>
      <w:r w:rsidR="00374DCF" w:rsidRPr="008A242A">
        <w:rPr>
          <w:rFonts w:ascii="Arial" w:hAnsi="Arial" w:cs="Arial"/>
          <w:sz w:val="28"/>
          <w:szCs w:val="28"/>
        </w:rPr>
        <w:t xml:space="preserve">more </w:t>
      </w:r>
      <w:r w:rsidR="006456C7" w:rsidRPr="008A242A">
        <w:rPr>
          <w:rFonts w:ascii="Arial" w:hAnsi="Arial" w:cs="Arial"/>
          <w:sz w:val="28"/>
          <w:szCs w:val="28"/>
        </w:rPr>
        <w:t xml:space="preserve">properly, </w:t>
      </w:r>
      <w:r w:rsidR="00C0671C" w:rsidRPr="008A242A">
        <w:rPr>
          <w:rFonts w:ascii="Arial" w:hAnsi="Arial" w:cs="Arial"/>
          <w:sz w:val="28"/>
          <w:szCs w:val="28"/>
        </w:rPr>
        <w:t>it would be appropri</w:t>
      </w:r>
      <w:r w:rsidR="0096372F" w:rsidRPr="008A242A">
        <w:rPr>
          <w:rFonts w:ascii="Arial" w:hAnsi="Arial" w:cs="Arial"/>
          <w:sz w:val="28"/>
          <w:szCs w:val="28"/>
        </w:rPr>
        <w:t>ate for the B</w:t>
      </w:r>
      <w:r w:rsidR="00FB3D6F">
        <w:rPr>
          <w:rFonts w:ascii="Arial" w:hAnsi="Arial" w:cs="Arial"/>
          <w:sz w:val="28"/>
          <w:szCs w:val="28"/>
        </w:rPr>
        <w:t>rooklands</w:t>
      </w:r>
      <w:r w:rsidR="0096372F" w:rsidRPr="008A242A">
        <w:rPr>
          <w:rFonts w:ascii="Arial" w:hAnsi="Arial" w:cs="Arial"/>
          <w:sz w:val="28"/>
          <w:szCs w:val="28"/>
        </w:rPr>
        <w:t xml:space="preserve"> Farm Site to be nominated as a Green Gap </w:t>
      </w:r>
      <w:r w:rsidR="00F7085E" w:rsidRPr="008A242A">
        <w:rPr>
          <w:rFonts w:ascii="Arial" w:hAnsi="Arial" w:cs="Arial"/>
          <w:sz w:val="28"/>
          <w:szCs w:val="28"/>
        </w:rPr>
        <w:t>between the existing building line of Whitstable/</w:t>
      </w:r>
      <w:proofErr w:type="spellStart"/>
      <w:r w:rsidR="00F7085E" w:rsidRPr="008A242A">
        <w:rPr>
          <w:rFonts w:ascii="Arial" w:hAnsi="Arial" w:cs="Arial"/>
          <w:sz w:val="28"/>
          <w:szCs w:val="28"/>
        </w:rPr>
        <w:t>Chestfield</w:t>
      </w:r>
      <w:proofErr w:type="spellEnd"/>
      <w:r w:rsidR="00F7085E" w:rsidRPr="008A242A">
        <w:rPr>
          <w:rFonts w:ascii="Arial" w:hAnsi="Arial" w:cs="Arial"/>
          <w:sz w:val="28"/>
          <w:szCs w:val="28"/>
        </w:rPr>
        <w:t xml:space="preserve"> and the edge of Blean Woods and </w:t>
      </w:r>
      <w:proofErr w:type="spellStart"/>
      <w:r w:rsidR="00F7085E" w:rsidRPr="008A242A">
        <w:rPr>
          <w:rFonts w:ascii="Arial" w:hAnsi="Arial" w:cs="Arial"/>
          <w:sz w:val="28"/>
          <w:szCs w:val="28"/>
        </w:rPr>
        <w:t>Radfall</w:t>
      </w:r>
      <w:proofErr w:type="spellEnd"/>
      <w:r w:rsidR="00F7085E" w:rsidRPr="008A242A">
        <w:rPr>
          <w:rFonts w:ascii="Arial" w:hAnsi="Arial" w:cs="Arial"/>
          <w:sz w:val="28"/>
          <w:szCs w:val="28"/>
        </w:rPr>
        <w:t xml:space="preserve"> settlement</w:t>
      </w:r>
      <w:r w:rsidR="0096372F" w:rsidRPr="008A242A">
        <w:rPr>
          <w:rFonts w:ascii="Arial" w:hAnsi="Arial" w:cs="Arial"/>
          <w:sz w:val="28"/>
          <w:szCs w:val="28"/>
        </w:rPr>
        <w:t>, rather than being proposed</w:t>
      </w:r>
      <w:r w:rsidR="00F7085E" w:rsidRPr="008A242A">
        <w:rPr>
          <w:rFonts w:ascii="Arial" w:hAnsi="Arial" w:cs="Arial"/>
          <w:sz w:val="28"/>
          <w:szCs w:val="28"/>
        </w:rPr>
        <w:t xml:space="preserve"> </w:t>
      </w:r>
      <w:r w:rsidR="00E20984" w:rsidRPr="008A242A">
        <w:rPr>
          <w:rFonts w:ascii="Arial" w:hAnsi="Arial" w:cs="Arial"/>
          <w:sz w:val="28"/>
          <w:szCs w:val="28"/>
        </w:rPr>
        <w:t>for inclusion in the draft Local P</w:t>
      </w:r>
      <w:r w:rsidR="00F7085E" w:rsidRPr="008A242A">
        <w:rPr>
          <w:rFonts w:ascii="Arial" w:hAnsi="Arial" w:cs="Arial"/>
          <w:sz w:val="28"/>
          <w:szCs w:val="28"/>
        </w:rPr>
        <w:t xml:space="preserve">lan as a </w:t>
      </w:r>
      <w:r w:rsidR="00374DCF" w:rsidRPr="008A242A">
        <w:rPr>
          <w:rFonts w:ascii="Arial" w:hAnsi="Arial" w:cs="Arial"/>
          <w:sz w:val="28"/>
          <w:szCs w:val="28"/>
        </w:rPr>
        <w:t>site said to be suitable for the construction of large new housing estates and associated facilities</w:t>
      </w:r>
      <w:r w:rsidR="00F7085E" w:rsidRPr="008A242A">
        <w:rPr>
          <w:rFonts w:ascii="Arial" w:hAnsi="Arial" w:cs="Arial"/>
          <w:sz w:val="28"/>
          <w:szCs w:val="28"/>
        </w:rPr>
        <w:t xml:space="preserve">. </w:t>
      </w:r>
    </w:p>
    <w:p w14:paraId="68824BA6" w14:textId="2B4CDD6A" w:rsidR="001A40EC" w:rsidRPr="008A242A" w:rsidRDefault="005919D8" w:rsidP="00F7085E">
      <w:pPr>
        <w:jc w:val="both"/>
        <w:rPr>
          <w:rFonts w:ascii="Arial" w:hAnsi="Arial" w:cs="Arial"/>
          <w:sz w:val="28"/>
          <w:szCs w:val="28"/>
        </w:rPr>
      </w:pPr>
      <w:r>
        <w:rPr>
          <w:rFonts w:ascii="Arial" w:hAnsi="Arial" w:cs="Arial"/>
          <w:sz w:val="28"/>
          <w:szCs w:val="28"/>
        </w:rPr>
        <w:t>3</w:t>
      </w:r>
      <w:r w:rsidR="00757376" w:rsidRPr="008A242A">
        <w:rPr>
          <w:rFonts w:ascii="Arial" w:hAnsi="Arial" w:cs="Arial"/>
          <w:sz w:val="28"/>
          <w:szCs w:val="28"/>
        </w:rPr>
        <w:t xml:space="preserve">.2 </w:t>
      </w:r>
      <w:r w:rsidR="00627558" w:rsidRPr="008A242A">
        <w:rPr>
          <w:rFonts w:ascii="Arial" w:hAnsi="Arial" w:cs="Arial"/>
          <w:sz w:val="28"/>
          <w:szCs w:val="28"/>
        </w:rPr>
        <w:t>It is further asserted that</w:t>
      </w:r>
      <w:r w:rsidR="006456C7" w:rsidRPr="008A242A">
        <w:rPr>
          <w:rFonts w:ascii="Arial" w:hAnsi="Arial" w:cs="Arial"/>
          <w:sz w:val="28"/>
          <w:szCs w:val="28"/>
        </w:rPr>
        <w:t>,</w:t>
      </w:r>
      <w:r w:rsidR="001A40EC" w:rsidRPr="008A242A">
        <w:rPr>
          <w:rFonts w:ascii="Arial" w:hAnsi="Arial" w:cs="Arial"/>
          <w:sz w:val="28"/>
          <w:szCs w:val="28"/>
        </w:rPr>
        <w:t xml:space="preserve"> </w:t>
      </w:r>
      <w:r w:rsidR="006456C7" w:rsidRPr="008A242A">
        <w:rPr>
          <w:rFonts w:ascii="Arial" w:hAnsi="Arial" w:cs="Arial"/>
          <w:sz w:val="28"/>
          <w:szCs w:val="28"/>
        </w:rPr>
        <w:t xml:space="preserve">significantly, </w:t>
      </w:r>
      <w:r w:rsidR="001A40EC" w:rsidRPr="008A242A">
        <w:rPr>
          <w:rFonts w:ascii="Arial" w:hAnsi="Arial" w:cs="Arial"/>
          <w:sz w:val="28"/>
          <w:szCs w:val="28"/>
        </w:rPr>
        <w:t xml:space="preserve">development of this site would be in obvious conflict with the last two points contained in the </w:t>
      </w:r>
      <w:r w:rsidR="00E20984" w:rsidRPr="008A242A">
        <w:rPr>
          <w:rFonts w:ascii="Arial" w:hAnsi="Arial" w:cs="Arial"/>
          <w:sz w:val="28"/>
          <w:szCs w:val="28"/>
        </w:rPr>
        <w:t xml:space="preserve">CCC </w:t>
      </w:r>
      <w:r w:rsidR="001A40EC" w:rsidRPr="008A242A">
        <w:rPr>
          <w:rFonts w:ascii="Arial" w:hAnsi="Arial" w:cs="Arial"/>
          <w:sz w:val="28"/>
          <w:szCs w:val="28"/>
        </w:rPr>
        <w:t>Stra</w:t>
      </w:r>
      <w:r w:rsidR="001A1FBF" w:rsidRPr="008A242A">
        <w:rPr>
          <w:rFonts w:ascii="Arial" w:hAnsi="Arial" w:cs="Arial"/>
          <w:sz w:val="28"/>
          <w:szCs w:val="28"/>
        </w:rPr>
        <w:t xml:space="preserve">tegic Objectives </w:t>
      </w:r>
      <w:r w:rsidR="00AD2AA5" w:rsidRPr="008A242A">
        <w:rPr>
          <w:rFonts w:ascii="Arial" w:hAnsi="Arial" w:cs="Arial"/>
          <w:sz w:val="28"/>
          <w:szCs w:val="28"/>
        </w:rPr>
        <w:t xml:space="preserve">set out in the </w:t>
      </w:r>
      <w:r w:rsidR="00780562" w:rsidRPr="008A242A">
        <w:rPr>
          <w:rFonts w:ascii="Arial" w:hAnsi="Arial" w:cs="Arial"/>
          <w:sz w:val="28"/>
          <w:szCs w:val="28"/>
        </w:rPr>
        <w:t>table on page 7 of the draft Canterbury District Local Plan 2045. These read:</w:t>
      </w:r>
    </w:p>
    <w:p w14:paraId="68824BA7" w14:textId="3092EF4B" w:rsidR="00780562" w:rsidRPr="008A242A" w:rsidRDefault="00780562" w:rsidP="00780562">
      <w:pPr>
        <w:pStyle w:val="ListParagraph"/>
        <w:numPr>
          <w:ilvl w:val="0"/>
          <w:numId w:val="1"/>
        </w:numPr>
        <w:jc w:val="both"/>
        <w:rPr>
          <w:rFonts w:ascii="Arial" w:hAnsi="Arial" w:cs="Arial"/>
          <w:sz w:val="28"/>
          <w:szCs w:val="28"/>
        </w:rPr>
      </w:pPr>
      <w:r w:rsidRPr="008A242A">
        <w:rPr>
          <w:rFonts w:ascii="Arial" w:hAnsi="Arial" w:cs="Arial"/>
          <w:sz w:val="28"/>
          <w:szCs w:val="28"/>
        </w:rPr>
        <w:t>Protect and enhance our rich environment and valued landscapes, creating a network of spaces, supporting wildlife and biodiversity and improving the health and wellbeing of our communities;</w:t>
      </w:r>
      <w:r w:rsidR="00627558" w:rsidRPr="008A242A">
        <w:rPr>
          <w:rFonts w:ascii="Arial" w:hAnsi="Arial" w:cs="Arial"/>
          <w:sz w:val="28"/>
          <w:szCs w:val="28"/>
        </w:rPr>
        <w:t xml:space="preserve"> and</w:t>
      </w:r>
    </w:p>
    <w:p w14:paraId="68824BA8" w14:textId="77777777" w:rsidR="00780562" w:rsidRPr="008A242A" w:rsidRDefault="00780562" w:rsidP="00780562">
      <w:pPr>
        <w:pStyle w:val="ListParagraph"/>
        <w:numPr>
          <w:ilvl w:val="0"/>
          <w:numId w:val="1"/>
        </w:numPr>
        <w:jc w:val="both"/>
        <w:rPr>
          <w:rFonts w:ascii="Arial" w:hAnsi="Arial" w:cs="Arial"/>
          <w:sz w:val="28"/>
          <w:szCs w:val="28"/>
        </w:rPr>
      </w:pPr>
      <w:r w:rsidRPr="008A242A">
        <w:rPr>
          <w:rFonts w:ascii="Arial" w:hAnsi="Arial" w:cs="Arial"/>
          <w:sz w:val="28"/>
          <w:szCs w:val="28"/>
        </w:rPr>
        <w:lastRenderedPageBreak/>
        <w:t>Reduce the causes of climate change and adapt to ensure that all district developments enable the carbon emissions reduction and increased resilience as quickly as possible.</w:t>
      </w:r>
    </w:p>
    <w:p w14:paraId="68824BA9" w14:textId="57A4D3A5" w:rsidR="00780562" w:rsidRPr="008A242A" w:rsidRDefault="005919D8" w:rsidP="00780562">
      <w:pPr>
        <w:jc w:val="both"/>
        <w:rPr>
          <w:rFonts w:ascii="Arial" w:hAnsi="Arial" w:cs="Arial"/>
          <w:sz w:val="28"/>
          <w:szCs w:val="28"/>
        </w:rPr>
      </w:pPr>
      <w:r>
        <w:rPr>
          <w:rFonts w:ascii="Arial" w:hAnsi="Arial" w:cs="Arial"/>
          <w:sz w:val="28"/>
          <w:szCs w:val="28"/>
        </w:rPr>
        <w:t>3</w:t>
      </w:r>
      <w:r w:rsidR="00757376" w:rsidRPr="008A242A">
        <w:rPr>
          <w:rFonts w:ascii="Arial" w:hAnsi="Arial" w:cs="Arial"/>
          <w:sz w:val="28"/>
          <w:szCs w:val="28"/>
        </w:rPr>
        <w:t xml:space="preserve">.3 </w:t>
      </w:r>
      <w:r w:rsidR="00780562" w:rsidRPr="008A242A">
        <w:rPr>
          <w:rFonts w:ascii="Arial" w:hAnsi="Arial" w:cs="Arial"/>
          <w:sz w:val="28"/>
          <w:szCs w:val="28"/>
        </w:rPr>
        <w:t xml:space="preserve">Let’s be honest about the </w:t>
      </w:r>
      <w:r w:rsidR="006456C7" w:rsidRPr="008A242A">
        <w:rPr>
          <w:rFonts w:ascii="Arial" w:hAnsi="Arial" w:cs="Arial"/>
          <w:sz w:val="28"/>
          <w:szCs w:val="28"/>
        </w:rPr>
        <w:t xml:space="preserve">latest </w:t>
      </w:r>
      <w:r w:rsidR="00780562" w:rsidRPr="008A242A">
        <w:rPr>
          <w:rFonts w:ascii="Arial" w:hAnsi="Arial" w:cs="Arial"/>
          <w:sz w:val="28"/>
          <w:szCs w:val="28"/>
        </w:rPr>
        <w:t>draft Local Plan</w:t>
      </w:r>
      <w:r w:rsidR="006456C7" w:rsidRPr="008A242A">
        <w:rPr>
          <w:rFonts w:ascii="Arial" w:hAnsi="Arial" w:cs="Arial"/>
          <w:sz w:val="28"/>
          <w:szCs w:val="28"/>
        </w:rPr>
        <w:t xml:space="preserve"> 2045</w:t>
      </w:r>
      <w:r w:rsidR="00780562" w:rsidRPr="008A242A">
        <w:rPr>
          <w:rFonts w:ascii="Arial" w:hAnsi="Arial" w:cs="Arial"/>
          <w:sz w:val="28"/>
          <w:szCs w:val="28"/>
        </w:rPr>
        <w:t>. What it is doing</w:t>
      </w:r>
      <w:r w:rsidR="00F806BD" w:rsidRPr="008A242A">
        <w:rPr>
          <w:rFonts w:ascii="Arial" w:hAnsi="Arial" w:cs="Arial"/>
          <w:sz w:val="28"/>
          <w:szCs w:val="28"/>
        </w:rPr>
        <w:t xml:space="preserve"> with its proposal for the </w:t>
      </w:r>
      <w:r w:rsidR="00E20984" w:rsidRPr="008A242A">
        <w:rPr>
          <w:rFonts w:ascii="Arial" w:hAnsi="Arial" w:cs="Arial"/>
          <w:sz w:val="28"/>
          <w:szCs w:val="28"/>
        </w:rPr>
        <w:t xml:space="preserve">Brooklands Farm development </w:t>
      </w:r>
      <w:proofErr w:type="gramStart"/>
      <w:r w:rsidR="00F806BD" w:rsidRPr="008A242A">
        <w:rPr>
          <w:rFonts w:ascii="Arial" w:hAnsi="Arial" w:cs="Arial"/>
          <w:sz w:val="28"/>
          <w:szCs w:val="28"/>
        </w:rPr>
        <w:t>is;</w:t>
      </w:r>
      <w:proofErr w:type="gramEnd"/>
    </w:p>
    <w:p w14:paraId="68824BAA" w14:textId="0091EF8C" w:rsidR="00F806BD" w:rsidRPr="008A242A" w:rsidRDefault="00F806BD" w:rsidP="00F806BD">
      <w:pPr>
        <w:pStyle w:val="ListParagraph"/>
        <w:numPr>
          <w:ilvl w:val="0"/>
          <w:numId w:val="2"/>
        </w:numPr>
        <w:jc w:val="both"/>
        <w:rPr>
          <w:rFonts w:ascii="Arial" w:hAnsi="Arial" w:cs="Arial"/>
          <w:sz w:val="28"/>
          <w:szCs w:val="28"/>
        </w:rPr>
      </w:pPr>
      <w:r w:rsidRPr="008A242A">
        <w:rPr>
          <w:rFonts w:ascii="Arial" w:hAnsi="Arial" w:cs="Arial"/>
          <w:sz w:val="28"/>
          <w:szCs w:val="28"/>
        </w:rPr>
        <w:t xml:space="preserve">Encouraging urban </w:t>
      </w:r>
      <w:proofErr w:type="gramStart"/>
      <w:r w:rsidR="005919D8" w:rsidRPr="008A242A">
        <w:rPr>
          <w:rFonts w:ascii="Arial" w:hAnsi="Arial" w:cs="Arial"/>
          <w:sz w:val="28"/>
          <w:szCs w:val="28"/>
        </w:rPr>
        <w:t>sprawl</w:t>
      </w:r>
      <w:r w:rsidR="005919D8">
        <w:rPr>
          <w:rFonts w:ascii="Arial" w:hAnsi="Arial" w:cs="Arial"/>
          <w:sz w:val="28"/>
          <w:szCs w:val="28"/>
        </w:rPr>
        <w:t>;</w:t>
      </w:r>
      <w:proofErr w:type="gramEnd"/>
    </w:p>
    <w:p w14:paraId="68824BAB" w14:textId="77777777" w:rsidR="00F806BD" w:rsidRPr="008A242A" w:rsidRDefault="00E20984" w:rsidP="00F806BD">
      <w:pPr>
        <w:pStyle w:val="ListParagraph"/>
        <w:numPr>
          <w:ilvl w:val="0"/>
          <w:numId w:val="2"/>
        </w:numPr>
        <w:jc w:val="both"/>
        <w:rPr>
          <w:rFonts w:ascii="Arial" w:hAnsi="Arial" w:cs="Arial"/>
          <w:sz w:val="28"/>
          <w:szCs w:val="28"/>
        </w:rPr>
      </w:pPr>
      <w:r w:rsidRPr="008A242A">
        <w:rPr>
          <w:rFonts w:ascii="Arial" w:hAnsi="Arial" w:cs="Arial"/>
          <w:sz w:val="28"/>
          <w:szCs w:val="28"/>
        </w:rPr>
        <w:t>Building on and r</w:t>
      </w:r>
      <w:r w:rsidR="00F806BD" w:rsidRPr="008A242A">
        <w:rPr>
          <w:rFonts w:ascii="Arial" w:hAnsi="Arial" w:cs="Arial"/>
          <w:sz w:val="28"/>
          <w:szCs w:val="28"/>
        </w:rPr>
        <w:t xml:space="preserve">emoving valuable farming </w:t>
      </w:r>
      <w:proofErr w:type="gramStart"/>
      <w:r w:rsidR="00F806BD" w:rsidRPr="008A242A">
        <w:rPr>
          <w:rFonts w:ascii="Arial" w:hAnsi="Arial" w:cs="Arial"/>
          <w:sz w:val="28"/>
          <w:szCs w:val="28"/>
        </w:rPr>
        <w:t>land;</w:t>
      </w:r>
      <w:proofErr w:type="gramEnd"/>
      <w:r w:rsidR="00F806BD" w:rsidRPr="008A242A">
        <w:rPr>
          <w:rFonts w:ascii="Arial" w:hAnsi="Arial" w:cs="Arial"/>
          <w:sz w:val="28"/>
          <w:szCs w:val="28"/>
        </w:rPr>
        <w:t xml:space="preserve"> </w:t>
      </w:r>
    </w:p>
    <w:p w14:paraId="68824BAC" w14:textId="77777777" w:rsidR="00F806BD" w:rsidRPr="008A242A" w:rsidRDefault="00F806BD" w:rsidP="00F806BD">
      <w:pPr>
        <w:pStyle w:val="ListParagraph"/>
        <w:numPr>
          <w:ilvl w:val="0"/>
          <w:numId w:val="2"/>
        </w:numPr>
        <w:jc w:val="both"/>
        <w:rPr>
          <w:rFonts w:ascii="Arial" w:hAnsi="Arial" w:cs="Arial"/>
          <w:sz w:val="28"/>
          <w:szCs w:val="28"/>
        </w:rPr>
      </w:pPr>
      <w:r w:rsidRPr="008A242A">
        <w:rPr>
          <w:rFonts w:ascii="Arial" w:hAnsi="Arial" w:cs="Arial"/>
          <w:sz w:val="28"/>
          <w:szCs w:val="28"/>
        </w:rPr>
        <w:t xml:space="preserve">By proposing large development in the </w:t>
      </w:r>
      <w:proofErr w:type="spellStart"/>
      <w:r w:rsidRPr="008A242A">
        <w:rPr>
          <w:rFonts w:ascii="Arial" w:hAnsi="Arial" w:cs="Arial"/>
          <w:sz w:val="28"/>
          <w:szCs w:val="28"/>
        </w:rPr>
        <w:t>Swalecliffe</w:t>
      </w:r>
      <w:proofErr w:type="spellEnd"/>
      <w:r w:rsidRPr="008A242A">
        <w:rPr>
          <w:rFonts w:ascii="Arial" w:hAnsi="Arial" w:cs="Arial"/>
          <w:sz w:val="28"/>
          <w:szCs w:val="28"/>
        </w:rPr>
        <w:t xml:space="preserve"> Brook</w:t>
      </w:r>
      <w:r w:rsidR="00E20984" w:rsidRPr="008A242A">
        <w:rPr>
          <w:rFonts w:ascii="Arial" w:hAnsi="Arial" w:cs="Arial"/>
          <w:sz w:val="28"/>
          <w:szCs w:val="28"/>
        </w:rPr>
        <w:t xml:space="preserve"> valley</w:t>
      </w:r>
      <w:r w:rsidRPr="008A242A">
        <w:rPr>
          <w:rFonts w:ascii="Arial" w:hAnsi="Arial" w:cs="Arial"/>
          <w:sz w:val="28"/>
          <w:szCs w:val="28"/>
        </w:rPr>
        <w:t>, increasing the chances of future flooding</w:t>
      </w:r>
      <w:r w:rsidR="00E20984" w:rsidRPr="008A242A">
        <w:rPr>
          <w:rFonts w:ascii="Arial" w:hAnsi="Arial" w:cs="Arial"/>
          <w:sz w:val="28"/>
          <w:szCs w:val="28"/>
        </w:rPr>
        <w:t xml:space="preserve"> </w:t>
      </w:r>
      <w:r w:rsidRPr="008A242A">
        <w:rPr>
          <w:rFonts w:ascii="Arial" w:hAnsi="Arial" w:cs="Arial"/>
          <w:sz w:val="28"/>
          <w:szCs w:val="28"/>
        </w:rPr>
        <w:t xml:space="preserve">elsewhere in </w:t>
      </w:r>
      <w:proofErr w:type="spellStart"/>
      <w:r w:rsidRPr="008A242A">
        <w:rPr>
          <w:rFonts w:ascii="Arial" w:hAnsi="Arial" w:cs="Arial"/>
          <w:sz w:val="28"/>
          <w:szCs w:val="28"/>
        </w:rPr>
        <w:t>Chestfield</w:t>
      </w:r>
      <w:proofErr w:type="spellEnd"/>
      <w:r w:rsidRPr="008A242A">
        <w:rPr>
          <w:rFonts w:ascii="Arial" w:hAnsi="Arial" w:cs="Arial"/>
          <w:sz w:val="28"/>
          <w:szCs w:val="28"/>
        </w:rPr>
        <w:t xml:space="preserve"> and </w:t>
      </w:r>
      <w:proofErr w:type="spellStart"/>
      <w:r w:rsidRPr="008A242A">
        <w:rPr>
          <w:rFonts w:ascii="Arial" w:hAnsi="Arial" w:cs="Arial"/>
          <w:sz w:val="28"/>
          <w:szCs w:val="28"/>
        </w:rPr>
        <w:t>Swalecliffe</w:t>
      </w:r>
      <w:proofErr w:type="spellEnd"/>
      <w:r w:rsidR="00E20984" w:rsidRPr="008A242A">
        <w:rPr>
          <w:rFonts w:ascii="Arial" w:hAnsi="Arial" w:cs="Arial"/>
          <w:sz w:val="28"/>
          <w:szCs w:val="28"/>
        </w:rPr>
        <w:t xml:space="preserve"> given climate </w:t>
      </w:r>
      <w:proofErr w:type="gramStart"/>
      <w:r w:rsidR="00E20984" w:rsidRPr="008A242A">
        <w:rPr>
          <w:rFonts w:ascii="Arial" w:hAnsi="Arial" w:cs="Arial"/>
          <w:sz w:val="28"/>
          <w:szCs w:val="28"/>
        </w:rPr>
        <w:t>change</w:t>
      </w:r>
      <w:r w:rsidRPr="008A242A">
        <w:rPr>
          <w:rFonts w:ascii="Arial" w:hAnsi="Arial" w:cs="Arial"/>
          <w:sz w:val="28"/>
          <w:szCs w:val="28"/>
        </w:rPr>
        <w:t>;</w:t>
      </w:r>
      <w:proofErr w:type="gramEnd"/>
    </w:p>
    <w:p w14:paraId="68824BAD" w14:textId="6FBCA5FE" w:rsidR="00F806BD" w:rsidRPr="008A242A" w:rsidRDefault="00F806BD" w:rsidP="00F806BD">
      <w:pPr>
        <w:pStyle w:val="ListParagraph"/>
        <w:numPr>
          <w:ilvl w:val="0"/>
          <w:numId w:val="1"/>
        </w:numPr>
        <w:jc w:val="both"/>
        <w:rPr>
          <w:rFonts w:ascii="Arial" w:hAnsi="Arial" w:cs="Arial"/>
          <w:sz w:val="28"/>
          <w:szCs w:val="28"/>
        </w:rPr>
      </w:pPr>
      <w:r w:rsidRPr="008A242A">
        <w:rPr>
          <w:rFonts w:ascii="Arial" w:hAnsi="Arial" w:cs="Arial"/>
          <w:sz w:val="28"/>
          <w:szCs w:val="28"/>
        </w:rPr>
        <w:t xml:space="preserve">Failing, as </w:t>
      </w:r>
      <w:r w:rsidR="00627558" w:rsidRPr="008A242A">
        <w:rPr>
          <w:rFonts w:ascii="Arial" w:hAnsi="Arial" w:cs="Arial"/>
          <w:sz w:val="28"/>
          <w:szCs w:val="28"/>
        </w:rPr>
        <w:t>CCC</w:t>
      </w:r>
      <w:r w:rsidR="005919D8">
        <w:rPr>
          <w:rFonts w:ascii="Arial" w:hAnsi="Arial" w:cs="Arial"/>
          <w:sz w:val="28"/>
          <w:szCs w:val="28"/>
        </w:rPr>
        <w:t>’</w:t>
      </w:r>
      <w:r w:rsidR="00627558" w:rsidRPr="008A242A">
        <w:rPr>
          <w:rFonts w:ascii="Arial" w:hAnsi="Arial" w:cs="Arial"/>
          <w:sz w:val="28"/>
          <w:szCs w:val="28"/>
        </w:rPr>
        <w:t>s</w:t>
      </w:r>
      <w:r w:rsidRPr="008A242A">
        <w:rPr>
          <w:rFonts w:ascii="Arial" w:hAnsi="Arial" w:cs="Arial"/>
          <w:sz w:val="28"/>
          <w:szCs w:val="28"/>
        </w:rPr>
        <w:t xml:space="preserve"> own declared policies put it</w:t>
      </w:r>
      <w:r w:rsidR="00E20984" w:rsidRPr="008A242A">
        <w:rPr>
          <w:rFonts w:ascii="Arial" w:hAnsi="Arial" w:cs="Arial"/>
          <w:sz w:val="28"/>
          <w:szCs w:val="28"/>
        </w:rPr>
        <w:t>, to</w:t>
      </w:r>
      <w:r w:rsidRPr="008A242A">
        <w:rPr>
          <w:rFonts w:ascii="Arial" w:hAnsi="Arial" w:cs="Arial"/>
          <w:sz w:val="28"/>
          <w:szCs w:val="28"/>
        </w:rPr>
        <w:t xml:space="preserve"> </w:t>
      </w:r>
      <w:r w:rsidR="00B90529" w:rsidRPr="008A242A">
        <w:rPr>
          <w:rFonts w:ascii="Arial" w:hAnsi="Arial" w:cs="Arial"/>
          <w:sz w:val="28"/>
          <w:szCs w:val="28"/>
        </w:rPr>
        <w:t>“p</w:t>
      </w:r>
      <w:r w:rsidRPr="008A242A">
        <w:rPr>
          <w:rFonts w:ascii="Arial" w:hAnsi="Arial" w:cs="Arial"/>
          <w:sz w:val="28"/>
          <w:szCs w:val="28"/>
        </w:rPr>
        <w:t xml:space="preserve">rotect and enhance our rich environment and valued landscapes, creating </w:t>
      </w:r>
      <w:proofErr w:type="gramStart"/>
      <w:r w:rsidRPr="008A242A">
        <w:rPr>
          <w:rFonts w:ascii="Arial" w:hAnsi="Arial" w:cs="Arial"/>
          <w:sz w:val="28"/>
          <w:szCs w:val="28"/>
        </w:rPr>
        <w:t>an</w:t>
      </w:r>
      <w:proofErr w:type="gramEnd"/>
      <w:r w:rsidRPr="008A242A">
        <w:rPr>
          <w:rFonts w:ascii="Arial" w:hAnsi="Arial" w:cs="Arial"/>
          <w:sz w:val="28"/>
          <w:szCs w:val="28"/>
        </w:rPr>
        <w:t xml:space="preserve"> network of spaces, supporting wildlife and biodiversity</w:t>
      </w:r>
      <w:r w:rsidR="00B90529" w:rsidRPr="008A242A">
        <w:rPr>
          <w:rFonts w:ascii="Arial" w:hAnsi="Arial" w:cs="Arial"/>
          <w:sz w:val="28"/>
          <w:szCs w:val="28"/>
        </w:rPr>
        <w:t>”;</w:t>
      </w:r>
      <w:r w:rsidR="00256258" w:rsidRPr="008A242A">
        <w:rPr>
          <w:rFonts w:ascii="Arial" w:hAnsi="Arial" w:cs="Arial"/>
          <w:sz w:val="28"/>
          <w:szCs w:val="28"/>
        </w:rPr>
        <w:t xml:space="preserve"> </w:t>
      </w:r>
      <w:r w:rsidRPr="008A242A">
        <w:rPr>
          <w:rFonts w:ascii="Arial" w:hAnsi="Arial" w:cs="Arial"/>
          <w:sz w:val="28"/>
          <w:szCs w:val="28"/>
        </w:rPr>
        <w:t xml:space="preserve"> </w:t>
      </w:r>
    </w:p>
    <w:p w14:paraId="68824BAE" w14:textId="77777777" w:rsidR="00256258" w:rsidRPr="008A242A" w:rsidRDefault="00B146F1" w:rsidP="00F806BD">
      <w:pPr>
        <w:pStyle w:val="ListParagraph"/>
        <w:numPr>
          <w:ilvl w:val="0"/>
          <w:numId w:val="1"/>
        </w:numPr>
        <w:jc w:val="both"/>
        <w:rPr>
          <w:rFonts w:ascii="Arial" w:hAnsi="Arial" w:cs="Arial"/>
          <w:sz w:val="28"/>
          <w:szCs w:val="28"/>
        </w:rPr>
      </w:pPr>
      <w:r w:rsidRPr="008A242A">
        <w:rPr>
          <w:rFonts w:ascii="Arial" w:hAnsi="Arial" w:cs="Arial"/>
          <w:sz w:val="28"/>
          <w:szCs w:val="28"/>
        </w:rPr>
        <w:t>Similarly f</w:t>
      </w:r>
      <w:r w:rsidR="00E20984" w:rsidRPr="008A242A">
        <w:rPr>
          <w:rFonts w:ascii="Arial" w:hAnsi="Arial" w:cs="Arial"/>
          <w:sz w:val="28"/>
          <w:szCs w:val="28"/>
        </w:rPr>
        <w:t>ailing a</w:t>
      </w:r>
      <w:r w:rsidR="00B90529" w:rsidRPr="008A242A">
        <w:rPr>
          <w:rFonts w:ascii="Arial" w:hAnsi="Arial" w:cs="Arial"/>
          <w:sz w:val="28"/>
          <w:szCs w:val="28"/>
        </w:rPr>
        <w:t>lso</w:t>
      </w:r>
      <w:r w:rsidR="00E20984" w:rsidRPr="008A242A">
        <w:rPr>
          <w:rFonts w:ascii="Arial" w:hAnsi="Arial" w:cs="Arial"/>
          <w:sz w:val="28"/>
          <w:szCs w:val="28"/>
        </w:rPr>
        <w:t xml:space="preserve"> to</w:t>
      </w:r>
      <w:r w:rsidR="00B90529" w:rsidRPr="008A242A">
        <w:rPr>
          <w:rFonts w:ascii="Arial" w:hAnsi="Arial" w:cs="Arial"/>
          <w:sz w:val="28"/>
          <w:szCs w:val="28"/>
        </w:rPr>
        <w:t xml:space="preserve"> “r</w:t>
      </w:r>
      <w:r w:rsidR="00F806BD" w:rsidRPr="008A242A">
        <w:rPr>
          <w:rFonts w:ascii="Arial" w:hAnsi="Arial" w:cs="Arial"/>
          <w:sz w:val="28"/>
          <w:szCs w:val="28"/>
        </w:rPr>
        <w:t>educe the causes of climate change and adapt to ensure that all district developments enable the carbon emissions reduction and increased resilience as quickly as possible</w:t>
      </w:r>
      <w:proofErr w:type="gramStart"/>
      <w:r w:rsidR="00256258" w:rsidRPr="008A242A">
        <w:rPr>
          <w:rFonts w:ascii="Arial" w:hAnsi="Arial" w:cs="Arial"/>
          <w:sz w:val="28"/>
          <w:szCs w:val="28"/>
        </w:rPr>
        <w:t>”</w:t>
      </w:r>
      <w:r w:rsidR="008D3D95" w:rsidRPr="008A242A">
        <w:rPr>
          <w:rFonts w:ascii="Arial" w:hAnsi="Arial" w:cs="Arial"/>
          <w:sz w:val="28"/>
          <w:szCs w:val="28"/>
        </w:rPr>
        <w:t>;</w:t>
      </w:r>
      <w:proofErr w:type="gramEnd"/>
    </w:p>
    <w:p w14:paraId="68824BAF" w14:textId="507D03C1" w:rsidR="008D3D95" w:rsidRPr="008A242A" w:rsidRDefault="008D3D95" w:rsidP="008D3D95">
      <w:pPr>
        <w:pStyle w:val="ListParagraph"/>
        <w:numPr>
          <w:ilvl w:val="0"/>
          <w:numId w:val="1"/>
        </w:numPr>
        <w:jc w:val="both"/>
        <w:rPr>
          <w:rFonts w:ascii="Arial" w:hAnsi="Arial" w:cs="Arial"/>
          <w:sz w:val="28"/>
          <w:szCs w:val="28"/>
        </w:rPr>
      </w:pPr>
      <w:r w:rsidRPr="008A242A">
        <w:rPr>
          <w:rFonts w:ascii="Arial" w:hAnsi="Arial" w:cs="Arial"/>
          <w:sz w:val="28"/>
          <w:szCs w:val="28"/>
        </w:rPr>
        <w:t>Incorrectly a</w:t>
      </w:r>
      <w:r w:rsidR="00256258" w:rsidRPr="008A242A">
        <w:rPr>
          <w:rFonts w:ascii="Arial" w:hAnsi="Arial" w:cs="Arial"/>
          <w:sz w:val="28"/>
          <w:szCs w:val="28"/>
        </w:rPr>
        <w:t>ssert</w:t>
      </w:r>
      <w:r w:rsidR="00AD2AA5" w:rsidRPr="008A242A">
        <w:rPr>
          <w:rFonts w:ascii="Arial" w:hAnsi="Arial" w:cs="Arial"/>
          <w:sz w:val="28"/>
          <w:szCs w:val="28"/>
        </w:rPr>
        <w:t>ing</w:t>
      </w:r>
      <w:r w:rsidR="00256258" w:rsidRPr="008A242A">
        <w:rPr>
          <w:rFonts w:ascii="Arial" w:hAnsi="Arial" w:cs="Arial"/>
          <w:sz w:val="28"/>
          <w:szCs w:val="28"/>
        </w:rPr>
        <w:t xml:space="preserve"> unsubstantiated </w:t>
      </w:r>
      <w:r w:rsidR="00E20984" w:rsidRPr="008A242A">
        <w:rPr>
          <w:rFonts w:ascii="Arial" w:hAnsi="Arial" w:cs="Arial"/>
          <w:sz w:val="28"/>
          <w:szCs w:val="28"/>
        </w:rPr>
        <w:t>“</w:t>
      </w:r>
      <w:r w:rsidR="00256258" w:rsidRPr="008A242A">
        <w:rPr>
          <w:rFonts w:ascii="Arial" w:hAnsi="Arial" w:cs="Arial"/>
          <w:sz w:val="28"/>
          <w:szCs w:val="28"/>
        </w:rPr>
        <w:t>biodiversity net gains</w:t>
      </w:r>
      <w:r w:rsidR="00E20984" w:rsidRPr="008A242A">
        <w:rPr>
          <w:rFonts w:ascii="Arial" w:hAnsi="Arial" w:cs="Arial"/>
          <w:sz w:val="28"/>
          <w:szCs w:val="28"/>
        </w:rPr>
        <w:t>”</w:t>
      </w:r>
      <w:r w:rsidR="00AD2AA5" w:rsidRPr="008A242A">
        <w:rPr>
          <w:rFonts w:ascii="Arial" w:hAnsi="Arial" w:cs="Arial"/>
          <w:sz w:val="28"/>
          <w:szCs w:val="28"/>
        </w:rPr>
        <w:t>,</w:t>
      </w:r>
      <w:r w:rsidR="00E20984" w:rsidRPr="008A242A">
        <w:rPr>
          <w:rFonts w:ascii="Arial" w:hAnsi="Arial" w:cs="Arial"/>
          <w:sz w:val="28"/>
          <w:szCs w:val="28"/>
        </w:rPr>
        <w:t xml:space="preserve"> </w:t>
      </w:r>
      <w:r w:rsidR="00256258" w:rsidRPr="008A242A">
        <w:rPr>
          <w:rFonts w:ascii="Arial" w:hAnsi="Arial" w:cs="Arial"/>
          <w:sz w:val="28"/>
          <w:szCs w:val="28"/>
        </w:rPr>
        <w:t xml:space="preserve">when swathes of </w:t>
      </w:r>
      <w:r w:rsidR="0011402A" w:rsidRPr="008A242A">
        <w:rPr>
          <w:rFonts w:ascii="Arial" w:hAnsi="Arial" w:cs="Arial"/>
          <w:sz w:val="28"/>
          <w:szCs w:val="28"/>
        </w:rPr>
        <w:t xml:space="preserve">historic </w:t>
      </w:r>
      <w:r w:rsidR="00256258" w:rsidRPr="008A242A">
        <w:rPr>
          <w:rFonts w:ascii="Arial" w:hAnsi="Arial" w:cs="Arial"/>
          <w:sz w:val="28"/>
          <w:szCs w:val="28"/>
        </w:rPr>
        <w:t>green</w:t>
      </w:r>
      <w:r w:rsidR="00E20984" w:rsidRPr="008A242A">
        <w:rPr>
          <w:rFonts w:ascii="Arial" w:hAnsi="Arial" w:cs="Arial"/>
          <w:sz w:val="28"/>
          <w:szCs w:val="28"/>
        </w:rPr>
        <w:t xml:space="preserve"> </w:t>
      </w:r>
      <w:r w:rsidR="00256258" w:rsidRPr="008A242A">
        <w:rPr>
          <w:rFonts w:ascii="Arial" w:hAnsi="Arial" w:cs="Arial"/>
          <w:sz w:val="28"/>
          <w:szCs w:val="28"/>
        </w:rPr>
        <w:t>field farming land would be removed and concreted over</w:t>
      </w:r>
      <w:r w:rsidR="00627558" w:rsidRPr="008A242A">
        <w:rPr>
          <w:rFonts w:ascii="Arial" w:hAnsi="Arial" w:cs="Arial"/>
          <w:sz w:val="28"/>
          <w:szCs w:val="28"/>
        </w:rPr>
        <w:t xml:space="preserve"> and wildlife living areas would be destroyed</w:t>
      </w:r>
      <w:r w:rsidR="00F806BD" w:rsidRPr="008A242A">
        <w:rPr>
          <w:rFonts w:ascii="Arial" w:hAnsi="Arial" w:cs="Arial"/>
          <w:sz w:val="28"/>
          <w:szCs w:val="28"/>
        </w:rPr>
        <w:t>.</w:t>
      </w:r>
      <w:r w:rsidRPr="008A242A">
        <w:rPr>
          <w:rFonts w:ascii="Arial" w:hAnsi="Arial" w:cs="Arial"/>
          <w:sz w:val="28"/>
          <w:szCs w:val="28"/>
        </w:rPr>
        <w:t xml:space="preserve"> This is just fallacy.</w:t>
      </w:r>
    </w:p>
    <w:p w14:paraId="68824BB0" w14:textId="29B06CE5" w:rsidR="008D3D95" w:rsidRPr="008A242A" w:rsidRDefault="005919D8" w:rsidP="00B90529">
      <w:pPr>
        <w:jc w:val="both"/>
        <w:rPr>
          <w:rFonts w:ascii="Arial" w:hAnsi="Arial" w:cs="Arial"/>
          <w:sz w:val="28"/>
          <w:szCs w:val="28"/>
        </w:rPr>
      </w:pPr>
      <w:r>
        <w:rPr>
          <w:rFonts w:ascii="Arial" w:hAnsi="Arial" w:cs="Arial"/>
          <w:sz w:val="28"/>
          <w:szCs w:val="28"/>
        </w:rPr>
        <w:t>3</w:t>
      </w:r>
      <w:r w:rsidR="00757376" w:rsidRPr="008A242A">
        <w:rPr>
          <w:rFonts w:ascii="Arial" w:hAnsi="Arial" w:cs="Arial"/>
          <w:sz w:val="28"/>
          <w:szCs w:val="28"/>
        </w:rPr>
        <w:t xml:space="preserve">.4 </w:t>
      </w:r>
      <w:r w:rsidR="00FC584A" w:rsidRPr="008A242A">
        <w:rPr>
          <w:rFonts w:ascii="Arial" w:hAnsi="Arial" w:cs="Arial"/>
          <w:sz w:val="28"/>
          <w:szCs w:val="28"/>
        </w:rPr>
        <w:t>Finally, t</w:t>
      </w:r>
      <w:r w:rsidR="00B90529" w:rsidRPr="008A242A">
        <w:rPr>
          <w:rFonts w:ascii="Arial" w:hAnsi="Arial" w:cs="Arial"/>
          <w:sz w:val="28"/>
          <w:szCs w:val="28"/>
        </w:rPr>
        <w:t xml:space="preserve">here is also nothing more </w:t>
      </w:r>
      <w:r w:rsidR="00FC584A" w:rsidRPr="008A242A">
        <w:rPr>
          <w:rFonts w:ascii="Arial" w:hAnsi="Arial" w:cs="Arial"/>
          <w:sz w:val="28"/>
          <w:szCs w:val="28"/>
        </w:rPr>
        <w:t xml:space="preserve">in the CCC documentation </w:t>
      </w:r>
      <w:r w:rsidR="00B90529" w:rsidRPr="008A242A">
        <w:rPr>
          <w:rFonts w:ascii="Arial" w:hAnsi="Arial" w:cs="Arial"/>
          <w:sz w:val="28"/>
          <w:szCs w:val="28"/>
        </w:rPr>
        <w:t>than a vague reference to t</w:t>
      </w:r>
      <w:r w:rsidR="00FC584A" w:rsidRPr="008A242A">
        <w:rPr>
          <w:rFonts w:ascii="Arial" w:hAnsi="Arial" w:cs="Arial"/>
          <w:sz w:val="28"/>
          <w:szCs w:val="28"/>
        </w:rPr>
        <w:t>raffic modelling.</w:t>
      </w:r>
      <w:r w:rsidR="00B90529" w:rsidRPr="008A242A">
        <w:rPr>
          <w:rFonts w:ascii="Arial" w:hAnsi="Arial" w:cs="Arial"/>
          <w:sz w:val="28"/>
          <w:szCs w:val="28"/>
        </w:rPr>
        <w:t xml:space="preserve"> </w:t>
      </w:r>
      <w:r w:rsidR="00FC584A" w:rsidRPr="008A242A">
        <w:rPr>
          <w:rFonts w:ascii="Arial" w:hAnsi="Arial" w:cs="Arial"/>
          <w:sz w:val="28"/>
          <w:szCs w:val="28"/>
        </w:rPr>
        <w:t>N</w:t>
      </w:r>
      <w:r w:rsidR="00B90529" w:rsidRPr="008A242A">
        <w:rPr>
          <w:rFonts w:ascii="Arial" w:hAnsi="Arial" w:cs="Arial"/>
          <w:sz w:val="28"/>
          <w:szCs w:val="28"/>
        </w:rPr>
        <w:t xml:space="preserve">o </w:t>
      </w:r>
      <w:r w:rsidR="008D3D95" w:rsidRPr="008A242A">
        <w:rPr>
          <w:rFonts w:ascii="Arial" w:hAnsi="Arial" w:cs="Arial"/>
          <w:sz w:val="28"/>
          <w:szCs w:val="28"/>
        </w:rPr>
        <w:t xml:space="preserve">substantive </w:t>
      </w:r>
      <w:r w:rsidR="00FC584A" w:rsidRPr="008A242A">
        <w:rPr>
          <w:rFonts w:ascii="Arial" w:hAnsi="Arial" w:cs="Arial"/>
          <w:sz w:val="28"/>
          <w:szCs w:val="28"/>
        </w:rPr>
        <w:t>estimated details of</w:t>
      </w:r>
      <w:r w:rsidR="008D3D95" w:rsidRPr="008A242A">
        <w:rPr>
          <w:rFonts w:ascii="Arial" w:hAnsi="Arial" w:cs="Arial"/>
          <w:sz w:val="28"/>
          <w:szCs w:val="28"/>
        </w:rPr>
        <w:t xml:space="preserve"> traffic impacts </w:t>
      </w:r>
      <w:r w:rsidR="00B90529" w:rsidRPr="008A242A">
        <w:rPr>
          <w:rFonts w:ascii="Arial" w:hAnsi="Arial" w:cs="Arial"/>
          <w:sz w:val="28"/>
          <w:szCs w:val="28"/>
        </w:rPr>
        <w:t>and only minimal details are provided of the necessary highways</w:t>
      </w:r>
      <w:r>
        <w:rPr>
          <w:rFonts w:ascii="Arial" w:hAnsi="Arial" w:cs="Arial"/>
          <w:sz w:val="28"/>
          <w:szCs w:val="28"/>
        </w:rPr>
        <w:t>’</w:t>
      </w:r>
      <w:r w:rsidR="00B90529" w:rsidRPr="008A242A">
        <w:rPr>
          <w:rFonts w:ascii="Arial" w:hAnsi="Arial" w:cs="Arial"/>
          <w:sz w:val="28"/>
          <w:szCs w:val="28"/>
        </w:rPr>
        <w:t xml:space="preserve"> improvements and their impacts </w:t>
      </w:r>
      <w:r w:rsidR="008D3D95" w:rsidRPr="008A242A">
        <w:rPr>
          <w:rFonts w:ascii="Arial" w:hAnsi="Arial" w:cs="Arial"/>
          <w:sz w:val="28"/>
          <w:szCs w:val="28"/>
        </w:rPr>
        <w:t xml:space="preserve">- </w:t>
      </w:r>
      <w:proofErr w:type="spellStart"/>
      <w:r w:rsidR="00B90529" w:rsidRPr="008A242A">
        <w:rPr>
          <w:rFonts w:ascii="Arial" w:hAnsi="Arial" w:cs="Arial"/>
          <w:sz w:val="28"/>
          <w:szCs w:val="28"/>
        </w:rPr>
        <w:t>eg</w:t>
      </w:r>
      <w:proofErr w:type="spellEnd"/>
      <w:r w:rsidR="00B90529" w:rsidRPr="008A242A">
        <w:rPr>
          <w:rFonts w:ascii="Arial" w:hAnsi="Arial" w:cs="Arial"/>
          <w:sz w:val="28"/>
          <w:szCs w:val="28"/>
        </w:rPr>
        <w:t xml:space="preserve"> on the historic village of </w:t>
      </w:r>
      <w:proofErr w:type="spellStart"/>
      <w:r w:rsidR="00B90529" w:rsidRPr="008A242A">
        <w:rPr>
          <w:rFonts w:ascii="Arial" w:hAnsi="Arial" w:cs="Arial"/>
          <w:sz w:val="28"/>
          <w:szCs w:val="28"/>
        </w:rPr>
        <w:t>Chestfield</w:t>
      </w:r>
      <w:proofErr w:type="spellEnd"/>
      <w:r w:rsidR="008D3D95" w:rsidRPr="008A242A">
        <w:rPr>
          <w:rFonts w:ascii="Arial" w:hAnsi="Arial" w:cs="Arial"/>
          <w:sz w:val="28"/>
          <w:szCs w:val="28"/>
        </w:rPr>
        <w:t xml:space="preserve"> – are given</w:t>
      </w:r>
      <w:r w:rsidR="00B90529" w:rsidRPr="008A242A">
        <w:rPr>
          <w:rFonts w:ascii="Arial" w:hAnsi="Arial" w:cs="Arial"/>
          <w:sz w:val="28"/>
          <w:szCs w:val="28"/>
        </w:rPr>
        <w:t>.</w:t>
      </w:r>
      <w:r w:rsidR="00757376" w:rsidRPr="008A242A">
        <w:rPr>
          <w:rFonts w:ascii="Arial" w:hAnsi="Arial" w:cs="Arial"/>
          <w:sz w:val="28"/>
          <w:szCs w:val="28"/>
        </w:rPr>
        <w:t xml:space="preserve"> </w:t>
      </w:r>
      <w:r w:rsidR="008D3D95" w:rsidRPr="008A242A">
        <w:rPr>
          <w:rFonts w:ascii="Arial" w:hAnsi="Arial" w:cs="Arial"/>
          <w:sz w:val="28"/>
          <w:szCs w:val="28"/>
        </w:rPr>
        <w:t xml:space="preserve">Have any proper </w:t>
      </w:r>
      <w:r w:rsidR="002318CF" w:rsidRPr="002318CF">
        <w:rPr>
          <w:rFonts w:ascii="Arial" w:hAnsi="Arial" w:cs="Arial"/>
          <w:sz w:val="28"/>
          <w:szCs w:val="28"/>
          <w:u w:val="single"/>
        </w:rPr>
        <w:t>detailed</w:t>
      </w:r>
      <w:r w:rsidR="002318CF">
        <w:rPr>
          <w:rFonts w:ascii="Arial" w:hAnsi="Arial" w:cs="Arial"/>
          <w:sz w:val="28"/>
          <w:szCs w:val="28"/>
        </w:rPr>
        <w:t xml:space="preserve"> </w:t>
      </w:r>
      <w:r w:rsidR="008D3D95" w:rsidRPr="008A242A">
        <w:rPr>
          <w:rFonts w:ascii="Arial" w:hAnsi="Arial" w:cs="Arial"/>
          <w:sz w:val="28"/>
          <w:szCs w:val="28"/>
        </w:rPr>
        <w:t>traffic assessments been</w:t>
      </w:r>
      <w:r w:rsidR="004344DB" w:rsidRPr="008A242A">
        <w:rPr>
          <w:rFonts w:ascii="Arial" w:hAnsi="Arial" w:cs="Arial"/>
          <w:sz w:val="28"/>
          <w:szCs w:val="28"/>
        </w:rPr>
        <w:t xml:space="preserve"> undertaken and, if so, where can they be viewed?</w:t>
      </w:r>
    </w:p>
    <w:p w14:paraId="68824BB1" w14:textId="3338FEB4" w:rsidR="00FC584A" w:rsidRPr="008A242A" w:rsidRDefault="005919D8" w:rsidP="00B90529">
      <w:pPr>
        <w:jc w:val="both"/>
        <w:rPr>
          <w:rFonts w:ascii="Arial" w:hAnsi="Arial" w:cs="Arial"/>
          <w:sz w:val="28"/>
          <w:szCs w:val="28"/>
        </w:rPr>
      </w:pPr>
      <w:r>
        <w:rPr>
          <w:rFonts w:ascii="Arial" w:hAnsi="Arial" w:cs="Arial"/>
          <w:sz w:val="28"/>
          <w:szCs w:val="28"/>
        </w:rPr>
        <w:t>3</w:t>
      </w:r>
      <w:r w:rsidR="004344DB" w:rsidRPr="008A242A">
        <w:rPr>
          <w:rFonts w:ascii="Arial" w:hAnsi="Arial" w:cs="Arial"/>
          <w:sz w:val="28"/>
          <w:szCs w:val="28"/>
        </w:rPr>
        <w:t xml:space="preserve">.5 </w:t>
      </w:r>
      <w:proofErr w:type="gramStart"/>
      <w:r w:rsidR="00757376" w:rsidRPr="008A242A">
        <w:rPr>
          <w:rFonts w:ascii="Arial" w:hAnsi="Arial" w:cs="Arial"/>
          <w:sz w:val="28"/>
          <w:szCs w:val="28"/>
        </w:rPr>
        <w:t xml:space="preserve">In reality </w:t>
      </w:r>
      <w:r w:rsidR="004344DB" w:rsidRPr="008A242A">
        <w:rPr>
          <w:rFonts w:ascii="Arial" w:hAnsi="Arial" w:cs="Arial"/>
          <w:sz w:val="28"/>
          <w:szCs w:val="28"/>
        </w:rPr>
        <w:t>it</w:t>
      </w:r>
      <w:proofErr w:type="gramEnd"/>
      <w:r w:rsidR="004344DB" w:rsidRPr="008A242A">
        <w:rPr>
          <w:rFonts w:ascii="Arial" w:hAnsi="Arial" w:cs="Arial"/>
          <w:sz w:val="28"/>
          <w:szCs w:val="28"/>
        </w:rPr>
        <w:t xml:space="preserve"> appears </w:t>
      </w:r>
      <w:r w:rsidR="00757376" w:rsidRPr="008A242A">
        <w:rPr>
          <w:rFonts w:ascii="Arial" w:hAnsi="Arial" w:cs="Arial"/>
          <w:sz w:val="28"/>
          <w:szCs w:val="28"/>
        </w:rPr>
        <w:t>much of the road provision and analysis content</w:t>
      </w:r>
      <w:r w:rsidR="00FC584A" w:rsidRPr="008A242A">
        <w:rPr>
          <w:rFonts w:ascii="Arial" w:hAnsi="Arial" w:cs="Arial"/>
          <w:sz w:val="28"/>
          <w:szCs w:val="28"/>
        </w:rPr>
        <w:t xml:space="preserve"> is, in reality, no more than soundbite waffle.</w:t>
      </w:r>
    </w:p>
    <w:p w14:paraId="68824BB2" w14:textId="2F8C3973" w:rsidR="00D95F12" w:rsidRPr="008A242A" w:rsidRDefault="005919D8" w:rsidP="00F7085E">
      <w:pPr>
        <w:jc w:val="both"/>
        <w:rPr>
          <w:rFonts w:ascii="Arial" w:hAnsi="Arial" w:cs="Arial"/>
          <w:b/>
          <w:sz w:val="28"/>
          <w:szCs w:val="28"/>
        </w:rPr>
      </w:pPr>
      <w:r>
        <w:rPr>
          <w:rFonts w:ascii="Arial" w:hAnsi="Arial" w:cs="Arial"/>
          <w:b/>
          <w:sz w:val="28"/>
          <w:szCs w:val="28"/>
        </w:rPr>
        <w:t>4</w:t>
      </w:r>
      <w:r w:rsidR="00090287" w:rsidRPr="008A242A">
        <w:rPr>
          <w:rFonts w:ascii="Arial" w:hAnsi="Arial" w:cs="Arial"/>
          <w:b/>
          <w:sz w:val="28"/>
          <w:szCs w:val="28"/>
        </w:rPr>
        <w:t xml:space="preserve">. </w:t>
      </w:r>
      <w:r w:rsidR="00D95F12" w:rsidRPr="008A242A">
        <w:rPr>
          <w:rFonts w:ascii="Arial" w:hAnsi="Arial" w:cs="Arial"/>
          <w:b/>
          <w:sz w:val="28"/>
          <w:szCs w:val="28"/>
        </w:rPr>
        <w:t>Loss of Best and Most Versatile Farmland</w:t>
      </w:r>
    </w:p>
    <w:p w14:paraId="68824BB3" w14:textId="39970B72" w:rsidR="001D607F" w:rsidRPr="008A242A" w:rsidRDefault="005919D8" w:rsidP="002E2A0F">
      <w:pPr>
        <w:jc w:val="both"/>
        <w:rPr>
          <w:rFonts w:ascii="Arial" w:hAnsi="Arial" w:cs="Arial"/>
          <w:sz w:val="28"/>
          <w:szCs w:val="28"/>
        </w:rPr>
      </w:pPr>
      <w:r>
        <w:rPr>
          <w:rFonts w:ascii="Arial" w:hAnsi="Arial" w:cs="Arial"/>
          <w:sz w:val="28"/>
          <w:szCs w:val="28"/>
        </w:rPr>
        <w:t>4</w:t>
      </w:r>
      <w:r w:rsidR="00757376" w:rsidRPr="008A242A">
        <w:rPr>
          <w:rFonts w:ascii="Arial" w:hAnsi="Arial" w:cs="Arial"/>
          <w:sz w:val="28"/>
          <w:szCs w:val="28"/>
        </w:rPr>
        <w:t xml:space="preserve">.1 </w:t>
      </w:r>
      <w:r w:rsidR="00D95F12" w:rsidRPr="008A242A">
        <w:rPr>
          <w:rFonts w:ascii="Arial" w:hAnsi="Arial" w:cs="Arial"/>
          <w:sz w:val="28"/>
          <w:szCs w:val="28"/>
        </w:rPr>
        <w:t xml:space="preserve">The National Planning Policy Framework </w:t>
      </w:r>
      <w:r>
        <w:rPr>
          <w:rFonts w:ascii="Arial" w:hAnsi="Arial" w:cs="Arial"/>
          <w:sz w:val="28"/>
          <w:szCs w:val="28"/>
        </w:rPr>
        <w:t xml:space="preserve">(NPPF) </w:t>
      </w:r>
      <w:r w:rsidR="00D95F12" w:rsidRPr="008A242A">
        <w:rPr>
          <w:rFonts w:ascii="Arial" w:hAnsi="Arial" w:cs="Arial"/>
          <w:sz w:val="28"/>
          <w:szCs w:val="28"/>
        </w:rPr>
        <w:t>requires the Local Planning Authorities should seek to use areas of poorer quality land in preference to that of a higher quality and, if agricultural land is to be proposed for development</w:t>
      </w:r>
      <w:r w:rsidR="00547142" w:rsidRPr="008A242A">
        <w:rPr>
          <w:rFonts w:ascii="Arial" w:hAnsi="Arial" w:cs="Arial"/>
          <w:sz w:val="28"/>
          <w:szCs w:val="28"/>
        </w:rPr>
        <w:t>,</w:t>
      </w:r>
      <w:r w:rsidR="00D95F12" w:rsidRPr="008A242A">
        <w:rPr>
          <w:rFonts w:ascii="Arial" w:hAnsi="Arial" w:cs="Arial"/>
          <w:sz w:val="28"/>
          <w:szCs w:val="28"/>
        </w:rPr>
        <w:t xml:space="preserve"> the economic and other benefits of that land should be </w:t>
      </w:r>
      <w:r w:rsidR="007E0972" w:rsidRPr="008A242A">
        <w:rPr>
          <w:rFonts w:ascii="Arial" w:hAnsi="Arial" w:cs="Arial"/>
          <w:sz w:val="28"/>
          <w:szCs w:val="28"/>
        </w:rPr>
        <w:t xml:space="preserve">fully set out and </w:t>
      </w:r>
      <w:proofErr w:type="gramStart"/>
      <w:r w:rsidR="00D95F12" w:rsidRPr="008A242A">
        <w:rPr>
          <w:rFonts w:ascii="Arial" w:hAnsi="Arial" w:cs="Arial"/>
          <w:sz w:val="28"/>
          <w:szCs w:val="28"/>
        </w:rPr>
        <w:t>taken into account</w:t>
      </w:r>
      <w:proofErr w:type="gramEnd"/>
      <w:r w:rsidR="00D95F12" w:rsidRPr="008A242A">
        <w:rPr>
          <w:rFonts w:ascii="Arial" w:hAnsi="Arial" w:cs="Arial"/>
          <w:sz w:val="28"/>
          <w:szCs w:val="28"/>
        </w:rPr>
        <w:t>. The housing ev</w:t>
      </w:r>
      <w:r w:rsidR="00B57E14" w:rsidRPr="008A242A">
        <w:rPr>
          <w:rFonts w:ascii="Arial" w:hAnsi="Arial" w:cs="Arial"/>
          <w:sz w:val="28"/>
          <w:szCs w:val="28"/>
        </w:rPr>
        <w:t xml:space="preserve">idence base </w:t>
      </w:r>
      <w:r w:rsidR="007E0972" w:rsidRPr="008A242A">
        <w:rPr>
          <w:rFonts w:ascii="Arial" w:hAnsi="Arial" w:cs="Arial"/>
          <w:sz w:val="28"/>
          <w:szCs w:val="28"/>
        </w:rPr>
        <w:t xml:space="preserve">for this site </w:t>
      </w:r>
      <w:r w:rsidR="00B57E14" w:rsidRPr="008A242A">
        <w:rPr>
          <w:rFonts w:ascii="Arial" w:hAnsi="Arial" w:cs="Arial"/>
          <w:sz w:val="28"/>
          <w:szCs w:val="28"/>
        </w:rPr>
        <w:t>which suppo</w:t>
      </w:r>
      <w:r w:rsidR="002F5E43" w:rsidRPr="008A242A">
        <w:rPr>
          <w:rFonts w:ascii="Arial" w:hAnsi="Arial" w:cs="Arial"/>
          <w:sz w:val="28"/>
          <w:szCs w:val="28"/>
        </w:rPr>
        <w:t>rts its</w:t>
      </w:r>
      <w:r w:rsidR="001D607F" w:rsidRPr="008A242A">
        <w:rPr>
          <w:rFonts w:ascii="Arial" w:hAnsi="Arial" w:cs="Arial"/>
          <w:sz w:val="28"/>
          <w:szCs w:val="28"/>
        </w:rPr>
        <w:t xml:space="preserve"> draft Local Plan </w:t>
      </w:r>
      <w:r w:rsidR="002F5E43" w:rsidRPr="008A242A">
        <w:rPr>
          <w:rFonts w:ascii="Arial" w:hAnsi="Arial" w:cs="Arial"/>
          <w:sz w:val="28"/>
          <w:szCs w:val="28"/>
        </w:rPr>
        <w:t xml:space="preserve">proposal </w:t>
      </w:r>
      <w:r w:rsidR="001D607F" w:rsidRPr="008A242A">
        <w:rPr>
          <w:rFonts w:ascii="Arial" w:hAnsi="Arial" w:cs="Arial"/>
          <w:sz w:val="28"/>
          <w:szCs w:val="28"/>
        </w:rPr>
        <w:t xml:space="preserve">does not address this </w:t>
      </w:r>
      <w:r>
        <w:rPr>
          <w:rFonts w:ascii="Arial" w:hAnsi="Arial" w:cs="Arial"/>
          <w:sz w:val="28"/>
          <w:szCs w:val="28"/>
        </w:rPr>
        <w:t xml:space="preserve">NPPF </w:t>
      </w:r>
      <w:r w:rsidR="001D607F" w:rsidRPr="008A242A">
        <w:rPr>
          <w:rFonts w:ascii="Arial" w:hAnsi="Arial" w:cs="Arial"/>
          <w:sz w:val="28"/>
          <w:szCs w:val="28"/>
        </w:rPr>
        <w:t>requirement.</w:t>
      </w:r>
      <w:r w:rsidR="004344DB" w:rsidRPr="008A242A">
        <w:rPr>
          <w:rFonts w:ascii="Arial" w:hAnsi="Arial" w:cs="Arial"/>
          <w:sz w:val="28"/>
          <w:szCs w:val="28"/>
        </w:rPr>
        <w:t xml:space="preserve"> Historic maps (see The History of </w:t>
      </w:r>
      <w:proofErr w:type="spellStart"/>
      <w:r w:rsidR="004344DB" w:rsidRPr="008A242A">
        <w:rPr>
          <w:rFonts w:ascii="Arial" w:hAnsi="Arial" w:cs="Arial"/>
          <w:sz w:val="28"/>
          <w:szCs w:val="28"/>
        </w:rPr>
        <w:t>Chestfield</w:t>
      </w:r>
      <w:proofErr w:type="spellEnd"/>
      <w:r w:rsidR="001D607F" w:rsidRPr="008A242A">
        <w:rPr>
          <w:rFonts w:ascii="Arial" w:hAnsi="Arial" w:cs="Arial"/>
          <w:sz w:val="28"/>
          <w:szCs w:val="28"/>
        </w:rPr>
        <w:t xml:space="preserve"> </w:t>
      </w:r>
      <w:r w:rsidR="004344DB" w:rsidRPr="008A242A">
        <w:rPr>
          <w:rFonts w:ascii="Arial" w:hAnsi="Arial" w:cs="Arial"/>
          <w:sz w:val="28"/>
          <w:szCs w:val="28"/>
        </w:rPr>
        <w:lastRenderedPageBreak/>
        <w:t xml:space="preserve">published by the </w:t>
      </w:r>
      <w:proofErr w:type="spellStart"/>
      <w:r w:rsidR="004344DB" w:rsidRPr="008A242A">
        <w:rPr>
          <w:rFonts w:ascii="Arial" w:hAnsi="Arial" w:cs="Arial"/>
          <w:sz w:val="28"/>
          <w:szCs w:val="28"/>
        </w:rPr>
        <w:t>Chestfield</w:t>
      </w:r>
      <w:proofErr w:type="spellEnd"/>
      <w:r w:rsidR="004344DB" w:rsidRPr="008A242A">
        <w:rPr>
          <w:rFonts w:ascii="Arial" w:hAnsi="Arial" w:cs="Arial"/>
          <w:sz w:val="28"/>
          <w:szCs w:val="28"/>
        </w:rPr>
        <w:t xml:space="preserve"> History Society) show the Brooklands </w:t>
      </w:r>
      <w:r w:rsidRPr="008A242A">
        <w:rPr>
          <w:rFonts w:ascii="Arial" w:hAnsi="Arial" w:cs="Arial"/>
          <w:sz w:val="28"/>
          <w:szCs w:val="28"/>
        </w:rPr>
        <w:t>farmland</w:t>
      </w:r>
      <w:r w:rsidR="004344DB" w:rsidRPr="008A242A">
        <w:rPr>
          <w:rFonts w:ascii="Arial" w:hAnsi="Arial" w:cs="Arial"/>
          <w:sz w:val="28"/>
          <w:szCs w:val="28"/>
        </w:rPr>
        <w:t xml:space="preserve"> has been and remains long existing and viable farmland.</w:t>
      </w:r>
    </w:p>
    <w:p w14:paraId="68824BB4" w14:textId="2417E8AC" w:rsidR="001D607F" w:rsidRPr="008A242A" w:rsidRDefault="005919D8" w:rsidP="001D607F">
      <w:pPr>
        <w:jc w:val="both"/>
        <w:rPr>
          <w:rFonts w:ascii="Arial" w:hAnsi="Arial" w:cs="Arial"/>
          <w:sz w:val="28"/>
          <w:szCs w:val="28"/>
        </w:rPr>
      </w:pPr>
      <w:r>
        <w:rPr>
          <w:rFonts w:ascii="Arial" w:hAnsi="Arial" w:cs="Arial"/>
          <w:sz w:val="28"/>
          <w:szCs w:val="28"/>
        </w:rPr>
        <w:t>4.2</w:t>
      </w:r>
      <w:r w:rsidR="00757376" w:rsidRPr="008A242A">
        <w:rPr>
          <w:rFonts w:ascii="Arial" w:hAnsi="Arial" w:cs="Arial"/>
          <w:sz w:val="28"/>
          <w:szCs w:val="28"/>
        </w:rPr>
        <w:t xml:space="preserve"> </w:t>
      </w:r>
      <w:r w:rsidR="00AD2AA5" w:rsidRPr="008A242A">
        <w:rPr>
          <w:rFonts w:ascii="Arial" w:hAnsi="Arial" w:cs="Arial"/>
          <w:sz w:val="28"/>
          <w:szCs w:val="28"/>
        </w:rPr>
        <w:t>Significant areas</w:t>
      </w:r>
      <w:r w:rsidR="001D607F" w:rsidRPr="008A242A">
        <w:rPr>
          <w:rFonts w:ascii="Arial" w:hAnsi="Arial" w:cs="Arial"/>
          <w:sz w:val="28"/>
          <w:szCs w:val="28"/>
        </w:rPr>
        <w:t xml:space="preserve"> of the Brooklands </w:t>
      </w:r>
      <w:proofErr w:type="gramStart"/>
      <w:r w:rsidR="001D607F" w:rsidRPr="008A242A">
        <w:rPr>
          <w:rFonts w:ascii="Arial" w:hAnsi="Arial" w:cs="Arial"/>
          <w:sz w:val="28"/>
          <w:szCs w:val="28"/>
        </w:rPr>
        <w:t>Farm</w:t>
      </w:r>
      <w:r w:rsidR="00090287" w:rsidRPr="008A242A">
        <w:rPr>
          <w:rFonts w:ascii="Arial" w:hAnsi="Arial" w:cs="Arial"/>
          <w:sz w:val="28"/>
          <w:szCs w:val="28"/>
        </w:rPr>
        <w:t xml:space="preserve"> </w:t>
      </w:r>
      <w:r w:rsidR="00415C40" w:rsidRPr="008A242A">
        <w:rPr>
          <w:rFonts w:ascii="Arial" w:hAnsi="Arial" w:cs="Arial"/>
          <w:sz w:val="28"/>
          <w:szCs w:val="28"/>
        </w:rPr>
        <w:t>land</w:t>
      </w:r>
      <w:proofErr w:type="gramEnd"/>
      <w:r w:rsidR="00415C40" w:rsidRPr="008A242A">
        <w:rPr>
          <w:rFonts w:ascii="Arial" w:hAnsi="Arial" w:cs="Arial"/>
          <w:sz w:val="28"/>
          <w:szCs w:val="28"/>
        </w:rPr>
        <w:t xml:space="preserve">, which has existed as a farming area since at least the 1800s, </w:t>
      </w:r>
      <w:r w:rsidR="00090287" w:rsidRPr="008A242A">
        <w:rPr>
          <w:rFonts w:ascii="Arial" w:hAnsi="Arial" w:cs="Arial"/>
          <w:sz w:val="28"/>
          <w:szCs w:val="28"/>
        </w:rPr>
        <w:t>have and still are</w:t>
      </w:r>
      <w:r w:rsidR="001D607F" w:rsidRPr="008A242A">
        <w:rPr>
          <w:rFonts w:ascii="Arial" w:hAnsi="Arial" w:cs="Arial"/>
          <w:sz w:val="28"/>
          <w:szCs w:val="28"/>
        </w:rPr>
        <w:t xml:space="preserve"> farmed for cereal crops</w:t>
      </w:r>
      <w:r w:rsidR="00090287" w:rsidRPr="008A242A">
        <w:rPr>
          <w:rFonts w:ascii="Arial" w:hAnsi="Arial" w:cs="Arial"/>
          <w:sz w:val="28"/>
          <w:szCs w:val="28"/>
        </w:rPr>
        <w:t>,</w:t>
      </w:r>
      <w:r w:rsidR="001D607F" w:rsidRPr="008A242A">
        <w:rPr>
          <w:rFonts w:ascii="Arial" w:hAnsi="Arial" w:cs="Arial"/>
          <w:sz w:val="28"/>
          <w:szCs w:val="28"/>
        </w:rPr>
        <w:t xml:space="preserve"> and it is therefore likely that these are Grade 3a rather than Grade 3b</w:t>
      </w:r>
      <w:r w:rsidR="00090287" w:rsidRPr="008A242A">
        <w:rPr>
          <w:rFonts w:ascii="Arial" w:hAnsi="Arial" w:cs="Arial"/>
          <w:sz w:val="28"/>
          <w:szCs w:val="28"/>
        </w:rPr>
        <w:t xml:space="preserve"> land</w:t>
      </w:r>
      <w:r w:rsidR="001D607F" w:rsidRPr="008A242A">
        <w:rPr>
          <w:rFonts w:ascii="Arial" w:hAnsi="Arial" w:cs="Arial"/>
          <w:sz w:val="28"/>
          <w:szCs w:val="28"/>
        </w:rPr>
        <w:t xml:space="preserve">. Grade 3a is Best and Most Versatile (BMV) agricultural land and its development for housing would be contrary to </w:t>
      </w:r>
      <w:r w:rsidR="004344DB" w:rsidRPr="008A242A">
        <w:rPr>
          <w:rFonts w:ascii="Arial" w:hAnsi="Arial" w:cs="Arial"/>
          <w:sz w:val="28"/>
          <w:szCs w:val="28"/>
        </w:rPr>
        <w:t xml:space="preserve">both </w:t>
      </w:r>
      <w:r w:rsidR="001D607F" w:rsidRPr="008A242A">
        <w:rPr>
          <w:rFonts w:ascii="Arial" w:hAnsi="Arial" w:cs="Arial"/>
          <w:sz w:val="28"/>
          <w:szCs w:val="28"/>
        </w:rPr>
        <w:t>policy EMP 12</w:t>
      </w:r>
      <w:r w:rsidR="00342A7D" w:rsidRPr="008A242A">
        <w:rPr>
          <w:rFonts w:ascii="Arial" w:hAnsi="Arial" w:cs="Arial"/>
          <w:sz w:val="28"/>
          <w:szCs w:val="28"/>
        </w:rPr>
        <w:t xml:space="preserve"> (Agricultural Land)</w:t>
      </w:r>
      <w:r w:rsidR="001D607F" w:rsidRPr="008A242A">
        <w:rPr>
          <w:rFonts w:ascii="Arial" w:hAnsi="Arial" w:cs="Arial"/>
          <w:sz w:val="28"/>
          <w:szCs w:val="28"/>
        </w:rPr>
        <w:t xml:space="preserve"> of the current Local Plan and policy DS12 </w:t>
      </w:r>
      <w:r w:rsidR="00342A7D" w:rsidRPr="008A242A">
        <w:rPr>
          <w:rFonts w:ascii="Arial" w:hAnsi="Arial" w:cs="Arial"/>
          <w:sz w:val="28"/>
          <w:szCs w:val="28"/>
        </w:rPr>
        <w:t xml:space="preserve">(Rural Economy) </w:t>
      </w:r>
      <w:r w:rsidR="001D607F" w:rsidRPr="008A242A">
        <w:rPr>
          <w:rFonts w:ascii="Arial" w:hAnsi="Arial" w:cs="Arial"/>
          <w:sz w:val="28"/>
          <w:szCs w:val="28"/>
        </w:rPr>
        <w:t>of the current draft Local Plan.</w:t>
      </w:r>
    </w:p>
    <w:p w14:paraId="68824BB5" w14:textId="29056956" w:rsidR="00415C40" w:rsidRPr="008A242A" w:rsidRDefault="00D519C2" w:rsidP="001D607F">
      <w:pPr>
        <w:jc w:val="both"/>
        <w:rPr>
          <w:rFonts w:ascii="Arial" w:hAnsi="Arial" w:cs="Arial"/>
          <w:sz w:val="28"/>
          <w:szCs w:val="28"/>
        </w:rPr>
      </w:pPr>
      <w:r>
        <w:rPr>
          <w:rFonts w:ascii="Arial" w:hAnsi="Arial" w:cs="Arial"/>
          <w:sz w:val="28"/>
          <w:szCs w:val="28"/>
        </w:rPr>
        <w:t>4</w:t>
      </w:r>
      <w:r w:rsidR="00757376" w:rsidRPr="008A242A">
        <w:rPr>
          <w:rFonts w:ascii="Arial" w:hAnsi="Arial" w:cs="Arial"/>
          <w:sz w:val="28"/>
          <w:szCs w:val="28"/>
        </w:rPr>
        <w:t xml:space="preserve">.3 </w:t>
      </w:r>
      <w:r w:rsidR="00415C40" w:rsidRPr="008A242A">
        <w:rPr>
          <w:rFonts w:ascii="Arial" w:hAnsi="Arial" w:cs="Arial"/>
          <w:sz w:val="28"/>
          <w:szCs w:val="28"/>
        </w:rPr>
        <w:t>The housing evidence base for this site which supports its draft Local Plan proposal does not address this requirement.</w:t>
      </w:r>
    </w:p>
    <w:p w14:paraId="68824BB6" w14:textId="4E7305DD" w:rsidR="00E56102" w:rsidRPr="008A242A" w:rsidRDefault="00D519C2" w:rsidP="00FD49CE">
      <w:pPr>
        <w:jc w:val="both"/>
        <w:rPr>
          <w:rFonts w:ascii="Arial" w:hAnsi="Arial" w:cs="Arial"/>
          <w:b/>
          <w:sz w:val="28"/>
          <w:szCs w:val="28"/>
        </w:rPr>
      </w:pPr>
      <w:r>
        <w:rPr>
          <w:rFonts w:ascii="Arial" w:hAnsi="Arial" w:cs="Arial"/>
          <w:b/>
          <w:sz w:val="28"/>
          <w:szCs w:val="28"/>
        </w:rPr>
        <w:t>5</w:t>
      </w:r>
      <w:r w:rsidR="00757376" w:rsidRPr="008A242A">
        <w:rPr>
          <w:rFonts w:ascii="Arial" w:hAnsi="Arial" w:cs="Arial"/>
          <w:b/>
          <w:sz w:val="28"/>
          <w:szCs w:val="28"/>
        </w:rPr>
        <w:t xml:space="preserve">. </w:t>
      </w:r>
      <w:r w:rsidR="00E56102" w:rsidRPr="008A242A">
        <w:rPr>
          <w:rFonts w:ascii="Arial" w:hAnsi="Arial" w:cs="Arial"/>
          <w:b/>
          <w:sz w:val="28"/>
          <w:szCs w:val="28"/>
        </w:rPr>
        <w:t>Flood Issues</w:t>
      </w:r>
    </w:p>
    <w:p w14:paraId="68824BB7" w14:textId="4E91D001" w:rsidR="001D607F" w:rsidRPr="008A242A" w:rsidRDefault="00D519C2" w:rsidP="00FD49CE">
      <w:pPr>
        <w:jc w:val="both"/>
        <w:rPr>
          <w:rFonts w:ascii="Arial" w:hAnsi="Arial" w:cs="Arial"/>
          <w:sz w:val="28"/>
          <w:szCs w:val="28"/>
        </w:rPr>
      </w:pPr>
      <w:r>
        <w:rPr>
          <w:rFonts w:ascii="Arial" w:hAnsi="Arial" w:cs="Arial"/>
          <w:sz w:val="28"/>
          <w:szCs w:val="28"/>
        </w:rPr>
        <w:t>5</w:t>
      </w:r>
      <w:r w:rsidR="00356321" w:rsidRPr="008A242A">
        <w:rPr>
          <w:rFonts w:ascii="Arial" w:hAnsi="Arial" w:cs="Arial"/>
          <w:sz w:val="28"/>
          <w:szCs w:val="28"/>
        </w:rPr>
        <w:t xml:space="preserve">.1 </w:t>
      </w:r>
      <w:r w:rsidR="00E56102" w:rsidRPr="008A242A">
        <w:rPr>
          <w:rFonts w:ascii="Arial" w:hAnsi="Arial" w:cs="Arial"/>
          <w:sz w:val="28"/>
          <w:szCs w:val="28"/>
        </w:rPr>
        <w:t>Part of the proposed Br</w:t>
      </w:r>
      <w:r w:rsidR="00812F4E" w:rsidRPr="008A242A">
        <w:rPr>
          <w:rFonts w:ascii="Arial" w:hAnsi="Arial" w:cs="Arial"/>
          <w:sz w:val="28"/>
          <w:szCs w:val="28"/>
        </w:rPr>
        <w:t>ooklands Farm development site i</w:t>
      </w:r>
      <w:r w:rsidR="00E56102" w:rsidRPr="008A242A">
        <w:rPr>
          <w:rFonts w:ascii="Arial" w:hAnsi="Arial" w:cs="Arial"/>
          <w:sz w:val="28"/>
          <w:szCs w:val="28"/>
        </w:rPr>
        <w:t xml:space="preserve">s in Flood Zone 3. There is therefore a high probability of flooding which will be exacerbated by </w:t>
      </w:r>
      <w:r w:rsidR="002F5E43" w:rsidRPr="008A242A">
        <w:rPr>
          <w:rFonts w:ascii="Arial" w:hAnsi="Arial" w:cs="Arial"/>
          <w:sz w:val="28"/>
          <w:szCs w:val="28"/>
        </w:rPr>
        <w:t xml:space="preserve">future </w:t>
      </w:r>
      <w:r w:rsidR="00E56102" w:rsidRPr="008A242A">
        <w:rPr>
          <w:rFonts w:ascii="Arial" w:hAnsi="Arial" w:cs="Arial"/>
          <w:sz w:val="28"/>
          <w:szCs w:val="28"/>
        </w:rPr>
        <w:t>climate change</w:t>
      </w:r>
      <w:r w:rsidR="00450A1E" w:rsidRPr="008A242A">
        <w:rPr>
          <w:rFonts w:ascii="Arial" w:hAnsi="Arial" w:cs="Arial"/>
          <w:sz w:val="28"/>
          <w:szCs w:val="28"/>
        </w:rPr>
        <w:t xml:space="preserve"> not least due to run off from </w:t>
      </w:r>
      <w:r>
        <w:rPr>
          <w:rFonts w:ascii="Arial" w:hAnsi="Arial" w:cs="Arial"/>
          <w:sz w:val="28"/>
          <w:szCs w:val="28"/>
        </w:rPr>
        <w:t xml:space="preserve">extensive </w:t>
      </w:r>
      <w:r w:rsidR="00450A1E" w:rsidRPr="008A242A">
        <w:rPr>
          <w:rFonts w:ascii="Arial" w:hAnsi="Arial" w:cs="Arial"/>
          <w:sz w:val="28"/>
          <w:szCs w:val="28"/>
        </w:rPr>
        <w:t>concreted over areas</w:t>
      </w:r>
      <w:r w:rsidR="00E56102" w:rsidRPr="008A242A">
        <w:rPr>
          <w:rFonts w:ascii="Arial" w:hAnsi="Arial" w:cs="Arial"/>
          <w:sz w:val="28"/>
          <w:szCs w:val="28"/>
        </w:rPr>
        <w:t xml:space="preserve">. It is long established that the </w:t>
      </w:r>
      <w:proofErr w:type="spellStart"/>
      <w:r w:rsidR="00E56102" w:rsidRPr="008A242A">
        <w:rPr>
          <w:rFonts w:ascii="Arial" w:hAnsi="Arial" w:cs="Arial"/>
          <w:sz w:val="28"/>
          <w:szCs w:val="28"/>
        </w:rPr>
        <w:t>Swalecliffe</w:t>
      </w:r>
      <w:proofErr w:type="spellEnd"/>
      <w:r w:rsidR="00E56102" w:rsidRPr="008A242A">
        <w:rPr>
          <w:rFonts w:ascii="Arial" w:hAnsi="Arial" w:cs="Arial"/>
          <w:sz w:val="28"/>
          <w:szCs w:val="28"/>
        </w:rPr>
        <w:t xml:space="preserve"> Brook and its tributaries</w:t>
      </w:r>
      <w:r w:rsidR="00B45146" w:rsidRPr="008A242A">
        <w:rPr>
          <w:rFonts w:ascii="Arial" w:hAnsi="Arial" w:cs="Arial"/>
          <w:sz w:val="28"/>
          <w:szCs w:val="28"/>
        </w:rPr>
        <w:t xml:space="preserve"> cause flooding in </w:t>
      </w:r>
      <w:proofErr w:type="spellStart"/>
      <w:r w:rsidR="00B45146" w:rsidRPr="008A242A">
        <w:rPr>
          <w:rFonts w:ascii="Arial" w:hAnsi="Arial" w:cs="Arial"/>
          <w:sz w:val="28"/>
          <w:szCs w:val="28"/>
        </w:rPr>
        <w:t>Ches</w:t>
      </w:r>
      <w:r w:rsidR="002F5E43" w:rsidRPr="008A242A">
        <w:rPr>
          <w:rFonts w:ascii="Arial" w:hAnsi="Arial" w:cs="Arial"/>
          <w:sz w:val="28"/>
          <w:szCs w:val="28"/>
        </w:rPr>
        <w:t>t</w:t>
      </w:r>
      <w:r w:rsidR="00B45146" w:rsidRPr="008A242A">
        <w:rPr>
          <w:rFonts w:ascii="Arial" w:hAnsi="Arial" w:cs="Arial"/>
          <w:sz w:val="28"/>
          <w:szCs w:val="28"/>
        </w:rPr>
        <w:t>field</w:t>
      </w:r>
      <w:proofErr w:type="spellEnd"/>
      <w:r w:rsidR="00B45146" w:rsidRPr="008A242A">
        <w:rPr>
          <w:rFonts w:ascii="Arial" w:hAnsi="Arial" w:cs="Arial"/>
          <w:sz w:val="28"/>
          <w:szCs w:val="28"/>
        </w:rPr>
        <w:t xml:space="preserve"> and parts of </w:t>
      </w:r>
      <w:proofErr w:type="spellStart"/>
      <w:r w:rsidR="00B45146" w:rsidRPr="008A242A">
        <w:rPr>
          <w:rFonts w:ascii="Arial" w:hAnsi="Arial" w:cs="Arial"/>
          <w:sz w:val="28"/>
          <w:szCs w:val="28"/>
        </w:rPr>
        <w:t>Swalcliffe</w:t>
      </w:r>
      <w:proofErr w:type="spellEnd"/>
      <w:r w:rsidR="00705B37" w:rsidRPr="008A242A">
        <w:rPr>
          <w:rFonts w:ascii="Arial" w:hAnsi="Arial" w:cs="Arial"/>
          <w:sz w:val="28"/>
          <w:szCs w:val="28"/>
        </w:rPr>
        <w:t xml:space="preserve"> (see Environment Agency latest future flood risk maps</w:t>
      </w:r>
      <w:r w:rsidR="00AD2AA5" w:rsidRPr="008A242A">
        <w:rPr>
          <w:rFonts w:ascii="Arial" w:hAnsi="Arial" w:cs="Arial"/>
          <w:sz w:val="28"/>
          <w:szCs w:val="28"/>
        </w:rPr>
        <w:t xml:space="preserve"> on the gov.uk website</w:t>
      </w:r>
      <w:r w:rsidR="00705B37" w:rsidRPr="008A242A">
        <w:rPr>
          <w:rFonts w:ascii="Arial" w:hAnsi="Arial" w:cs="Arial"/>
          <w:sz w:val="28"/>
          <w:szCs w:val="28"/>
        </w:rPr>
        <w:t>)</w:t>
      </w:r>
      <w:r w:rsidR="00B45146" w:rsidRPr="008A242A">
        <w:rPr>
          <w:rFonts w:ascii="Arial" w:hAnsi="Arial" w:cs="Arial"/>
          <w:sz w:val="28"/>
          <w:szCs w:val="28"/>
        </w:rPr>
        <w:t xml:space="preserve">. More incidences of abnormally heavy rainfall in future </w:t>
      </w:r>
      <w:proofErr w:type="gramStart"/>
      <w:r w:rsidR="00B45146" w:rsidRPr="008A242A">
        <w:rPr>
          <w:rFonts w:ascii="Arial" w:hAnsi="Arial" w:cs="Arial"/>
          <w:sz w:val="28"/>
          <w:szCs w:val="28"/>
        </w:rPr>
        <w:t>as a result of</w:t>
      </w:r>
      <w:proofErr w:type="gramEnd"/>
      <w:r w:rsidR="00B45146" w:rsidRPr="008A242A">
        <w:rPr>
          <w:rFonts w:ascii="Arial" w:hAnsi="Arial" w:cs="Arial"/>
          <w:sz w:val="28"/>
          <w:szCs w:val="28"/>
        </w:rPr>
        <w:t xml:space="preserve"> climate change will serve to increase the incidences of future flooding.</w:t>
      </w:r>
      <w:r w:rsidR="00B146F1" w:rsidRPr="008A242A">
        <w:rPr>
          <w:rFonts w:ascii="Arial" w:hAnsi="Arial" w:cs="Arial"/>
          <w:sz w:val="28"/>
          <w:szCs w:val="28"/>
        </w:rPr>
        <w:t xml:space="preserve"> This cannot be just ignored.</w:t>
      </w:r>
    </w:p>
    <w:p w14:paraId="68824BB8" w14:textId="62C5F8FA" w:rsidR="00F132E5" w:rsidRPr="008A242A" w:rsidRDefault="00D519C2" w:rsidP="00FD49CE">
      <w:pPr>
        <w:jc w:val="both"/>
        <w:rPr>
          <w:rFonts w:ascii="Arial" w:hAnsi="Arial" w:cs="Arial"/>
          <w:sz w:val="28"/>
          <w:szCs w:val="28"/>
        </w:rPr>
      </w:pPr>
      <w:r>
        <w:rPr>
          <w:rFonts w:ascii="Arial" w:hAnsi="Arial" w:cs="Arial"/>
          <w:sz w:val="28"/>
          <w:szCs w:val="28"/>
        </w:rPr>
        <w:t>5</w:t>
      </w:r>
      <w:r w:rsidR="00356321" w:rsidRPr="008A242A">
        <w:rPr>
          <w:rFonts w:ascii="Arial" w:hAnsi="Arial" w:cs="Arial"/>
          <w:sz w:val="28"/>
          <w:szCs w:val="28"/>
        </w:rPr>
        <w:t xml:space="preserve">.2 </w:t>
      </w:r>
      <w:r w:rsidR="00812F4E" w:rsidRPr="008A242A">
        <w:rPr>
          <w:rFonts w:ascii="Arial" w:hAnsi="Arial" w:cs="Arial"/>
          <w:sz w:val="28"/>
          <w:szCs w:val="28"/>
        </w:rPr>
        <w:t xml:space="preserve">Extensive </w:t>
      </w:r>
      <w:r w:rsidR="004344DB" w:rsidRPr="008A242A">
        <w:rPr>
          <w:rFonts w:ascii="Arial" w:hAnsi="Arial" w:cs="Arial"/>
          <w:sz w:val="28"/>
          <w:szCs w:val="28"/>
        </w:rPr>
        <w:t xml:space="preserve">published </w:t>
      </w:r>
      <w:r w:rsidR="00812F4E" w:rsidRPr="008A242A">
        <w:rPr>
          <w:rFonts w:ascii="Arial" w:hAnsi="Arial" w:cs="Arial"/>
          <w:sz w:val="28"/>
          <w:szCs w:val="28"/>
        </w:rPr>
        <w:t>knowledge of the flooding c</w:t>
      </w:r>
      <w:r w:rsidR="00196683" w:rsidRPr="008A242A">
        <w:rPr>
          <w:rFonts w:ascii="Arial" w:hAnsi="Arial" w:cs="Arial"/>
          <w:sz w:val="28"/>
          <w:szCs w:val="28"/>
        </w:rPr>
        <w:t xml:space="preserve">aused to central </w:t>
      </w:r>
      <w:proofErr w:type="spellStart"/>
      <w:r w:rsidR="00196683" w:rsidRPr="008A242A">
        <w:rPr>
          <w:rFonts w:ascii="Arial" w:hAnsi="Arial" w:cs="Arial"/>
          <w:sz w:val="28"/>
          <w:szCs w:val="28"/>
        </w:rPr>
        <w:t>Chestfield</w:t>
      </w:r>
      <w:proofErr w:type="spellEnd"/>
      <w:r w:rsidR="00196683" w:rsidRPr="008A242A">
        <w:rPr>
          <w:rFonts w:ascii="Arial" w:hAnsi="Arial" w:cs="Arial"/>
          <w:sz w:val="28"/>
          <w:szCs w:val="28"/>
        </w:rPr>
        <w:t xml:space="preserve"> and </w:t>
      </w:r>
      <w:r w:rsidR="00812F4E" w:rsidRPr="008A242A">
        <w:rPr>
          <w:rFonts w:ascii="Arial" w:hAnsi="Arial" w:cs="Arial"/>
          <w:sz w:val="28"/>
          <w:szCs w:val="28"/>
        </w:rPr>
        <w:t xml:space="preserve">parts of </w:t>
      </w:r>
      <w:proofErr w:type="spellStart"/>
      <w:r w:rsidR="00812F4E" w:rsidRPr="008A242A">
        <w:rPr>
          <w:rFonts w:ascii="Arial" w:hAnsi="Arial" w:cs="Arial"/>
          <w:sz w:val="28"/>
          <w:szCs w:val="28"/>
        </w:rPr>
        <w:t>Swalecliffe</w:t>
      </w:r>
      <w:proofErr w:type="spellEnd"/>
      <w:r w:rsidR="00812F4E" w:rsidRPr="008A242A">
        <w:rPr>
          <w:rFonts w:ascii="Arial" w:hAnsi="Arial" w:cs="Arial"/>
          <w:sz w:val="28"/>
          <w:szCs w:val="28"/>
        </w:rPr>
        <w:t xml:space="preserve"> by the upper catchment of the </w:t>
      </w:r>
      <w:proofErr w:type="spellStart"/>
      <w:r w:rsidR="00812F4E" w:rsidRPr="008A242A">
        <w:rPr>
          <w:rFonts w:ascii="Arial" w:hAnsi="Arial" w:cs="Arial"/>
          <w:sz w:val="28"/>
          <w:szCs w:val="28"/>
        </w:rPr>
        <w:t>Swal</w:t>
      </w:r>
      <w:r w:rsidR="00F132E5" w:rsidRPr="008A242A">
        <w:rPr>
          <w:rFonts w:ascii="Arial" w:hAnsi="Arial" w:cs="Arial"/>
          <w:sz w:val="28"/>
          <w:szCs w:val="28"/>
        </w:rPr>
        <w:t>e</w:t>
      </w:r>
      <w:r w:rsidR="00812F4E" w:rsidRPr="008A242A">
        <w:rPr>
          <w:rFonts w:ascii="Arial" w:hAnsi="Arial" w:cs="Arial"/>
          <w:sz w:val="28"/>
          <w:szCs w:val="28"/>
        </w:rPr>
        <w:t>c</w:t>
      </w:r>
      <w:r w:rsidR="00F132E5" w:rsidRPr="008A242A">
        <w:rPr>
          <w:rFonts w:ascii="Arial" w:hAnsi="Arial" w:cs="Arial"/>
          <w:sz w:val="28"/>
          <w:szCs w:val="28"/>
        </w:rPr>
        <w:t>l</w:t>
      </w:r>
      <w:r w:rsidR="004344DB" w:rsidRPr="008A242A">
        <w:rPr>
          <w:rFonts w:ascii="Arial" w:hAnsi="Arial" w:cs="Arial"/>
          <w:sz w:val="28"/>
          <w:szCs w:val="28"/>
        </w:rPr>
        <w:t>iffe</w:t>
      </w:r>
      <w:proofErr w:type="spellEnd"/>
      <w:r w:rsidR="004344DB" w:rsidRPr="008A242A">
        <w:rPr>
          <w:rFonts w:ascii="Arial" w:hAnsi="Arial" w:cs="Arial"/>
          <w:sz w:val="28"/>
          <w:szCs w:val="28"/>
        </w:rPr>
        <w:t xml:space="preserve"> Brook </w:t>
      </w:r>
      <w:r w:rsidR="00812F4E" w:rsidRPr="008A242A">
        <w:rPr>
          <w:rFonts w:ascii="Arial" w:hAnsi="Arial" w:cs="Arial"/>
          <w:sz w:val="28"/>
          <w:szCs w:val="28"/>
        </w:rPr>
        <w:t xml:space="preserve">indicate that any </w:t>
      </w:r>
      <w:r w:rsidR="004344DB" w:rsidRPr="008A242A">
        <w:rPr>
          <w:rFonts w:ascii="Arial" w:hAnsi="Arial" w:cs="Arial"/>
          <w:sz w:val="28"/>
          <w:szCs w:val="28"/>
        </w:rPr>
        <w:t xml:space="preserve">substantial further </w:t>
      </w:r>
      <w:r w:rsidR="00812F4E" w:rsidRPr="008A242A">
        <w:rPr>
          <w:rFonts w:ascii="Arial" w:hAnsi="Arial" w:cs="Arial"/>
          <w:sz w:val="28"/>
          <w:szCs w:val="28"/>
        </w:rPr>
        <w:t xml:space="preserve">development of the main valley </w:t>
      </w:r>
      <w:r w:rsidR="00FC584A" w:rsidRPr="008A242A">
        <w:rPr>
          <w:rFonts w:ascii="Arial" w:hAnsi="Arial" w:cs="Arial"/>
          <w:sz w:val="28"/>
          <w:szCs w:val="28"/>
        </w:rPr>
        <w:t xml:space="preserve">origin </w:t>
      </w:r>
      <w:r w:rsidR="004344DB" w:rsidRPr="008A242A">
        <w:rPr>
          <w:rFonts w:ascii="Arial" w:hAnsi="Arial" w:cs="Arial"/>
          <w:sz w:val="28"/>
          <w:szCs w:val="28"/>
        </w:rPr>
        <w:t xml:space="preserve">and this catchment </w:t>
      </w:r>
      <w:r w:rsidR="00FC584A" w:rsidRPr="008A242A">
        <w:rPr>
          <w:rFonts w:ascii="Arial" w:hAnsi="Arial" w:cs="Arial"/>
          <w:sz w:val="28"/>
          <w:szCs w:val="28"/>
        </w:rPr>
        <w:t xml:space="preserve">down through </w:t>
      </w:r>
      <w:proofErr w:type="spellStart"/>
      <w:r w:rsidR="00FC584A" w:rsidRPr="008A242A">
        <w:rPr>
          <w:rFonts w:ascii="Arial" w:hAnsi="Arial" w:cs="Arial"/>
          <w:sz w:val="28"/>
          <w:szCs w:val="28"/>
        </w:rPr>
        <w:t>Chestfield</w:t>
      </w:r>
      <w:proofErr w:type="spellEnd"/>
      <w:r w:rsidR="00FC584A" w:rsidRPr="008A242A">
        <w:rPr>
          <w:rFonts w:ascii="Arial" w:hAnsi="Arial" w:cs="Arial"/>
          <w:sz w:val="28"/>
          <w:szCs w:val="28"/>
        </w:rPr>
        <w:t xml:space="preserve"> and </w:t>
      </w:r>
      <w:proofErr w:type="spellStart"/>
      <w:r w:rsidR="00FC584A" w:rsidRPr="008A242A">
        <w:rPr>
          <w:rFonts w:ascii="Arial" w:hAnsi="Arial" w:cs="Arial"/>
          <w:sz w:val="28"/>
          <w:szCs w:val="28"/>
        </w:rPr>
        <w:t>Swalecliffe</w:t>
      </w:r>
      <w:proofErr w:type="spellEnd"/>
      <w:r w:rsidR="00FC584A" w:rsidRPr="008A242A">
        <w:rPr>
          <w:rFonts w:ascii="Arial" w:hAnsi="Arial" w:cs="Arial"/>
          <w:sz w:val="28"/>
          <w:szCs w:val="28"/>
        </w:rPr>
        <w:t xml:space="preserve"> is likely to</w:t>
      </w:r>
      <w:r w:rsidR="00352771" w:rsidRPr="008A242A">
        <w:rPr>
          <w:rFonts w:ascii="Arial" w:hAnsi="Arial" w:cs="Arial"/>
          <w:sz w:val="28"/>
          <w:szCs w:val="28"/>
        </w:rPr>
        <w:t xml:space="preserve"> cause future flooding problems – see gov.uk risk of flooding map for </w:t>
      </w:r>
      <w:proofErr w:type="spellStart"/>
      <w:r w:rsidR="00352771" w:rsidRPr="008A242A">
        <w:rPr>
          <w:rFonts w:ascii="Arial" w:hAnsi="Arial" w:cs="Arial"/>
          <w:sz w:val="28"/>
          <w:szCs w:val="28"/>
        </w:rPr>
        <w:t>Swalecliffe</w:t>
      </w:r>
      <w:proofErr w:type="spellEnd"/>
      <w:r w:rsidR="00352771" w:rsidRPr="008A242A">
        <w:rPr>
          <w:rFonts w:ascii="Arial" w:hAnsi="Arial" w:cs="Arial"/>
          <w:sz w:val="28"/>
          <w:szCs w:val="28"/>
        </w:rPr>
        <w:t xml:space="preserve"> Brook</w:t>
      </w:r>
      <w:r w:rsidR="00627558" w:rsidRPr="008A242A">
        <w:rPr>
          <w:rFonts w:ascii="Arial" w:hAnsi="Arial" w:cs="Arial"/>
          <w:sz w:val="28"/>
          <w:szCs w:val="28"/>
        </w:rPr>
        <w:t xml:space="preserve"> – see most recent gov.uk flooding map for the </w:t>
      </w:r>
      <w:proofErr w:type="spellStart"/>
      <w:r w:rsidR="00627558" w:rsidRPr="008A242A">
        <w:rPr>
          <w:rFonts w:ascii="Arial" w:hAnsi="Arial" w:cs="Arial"/>
          <w:sz w:val="28"/>
          <w:szCs w:val="28"/>
        </w:rPr>
        <w:t>Swalecliffe</w:t>
      </w:r>
      <w:proofErr w:type="spellEnd"/>
      <w:r w:rsidR="00627558" w:rsidRPr="008A242A">
        <w:rPr>
          <w:rFonts w:ascii="Arial" w:hAnsi="Arial" w:cs="Arial"/>
          <w:sz w:val="28"/>
          <w:szCs w:val="28"/>
        </w:rPr>
        <w:t xml:space="preserve"> Brook</w:t>
      </w:r>
      <w:r w:rsidR="00352771" w:rsidRPr="008A242A">
        <w:rPr>
          <w:rFonts w:ascii="Arial" w:hAnsi="Arial" w:cs="Arial"/>
          <w:sz w:val="28"/>
          <w:szCs w:val="28"/>
        </w:rPr>
        <w:t>.</w:t>
      </w:r>
    </w:p>
    <w:p w14:paraId="68824BB9" w14:textId="338F9927" w:rsidR="00812F4E" w:rsidRPr="008A242A" w:rsidRDefault="00D519C2" w:rsidP="00FD49CE">
      <w:pPr>
        <w:jc w:val="both"/>
        <w:rPr>
          <w:rFonts w:ascii="Arial" w:hAnsi="Arial" w:cs="Arial"/>
          <w:sz w:val="28"/>
          <w:szCs w:val="28"/>
        </w:rPr>
      </w:pPr>
      <w:r>
        <w:rPr>
          <w:rFonts w:ascii="Arial" w:hAnsi="Arial" w:cs="Arial"/>
          <w:sz w:val="28"/>
          <w:szCs w:val="28"/>
        </w:rPr>
        <w:t>5</w:t>
      </w:r>
      <w:r w:rsidR="00356321" w:rsidRPr="008A242A">
        <w:rPr>
          <w:rFonts w:ascii="Arial" w:hAnsi="Arial" w:cs="Arial"/>
          <w:sz w:val="28"/>
          <w:szCs w:val="28"/>
        </w:rPr>
        <w:t xml:space="preserve">.3 </w:t>
      </w:r>
      <w:r w:rsidR="00415C40" w:rsidRPr="008A242A">
        <w:rPr>
          <w:rFonts w:ascii="Arial" w:hAnsi="Arial" w:cs="Arial"/>
          <w:sz w:val="28"/>
          <w:szCs w:val="28"/>
        </w:rPr>
        <w:t>Local inhabitants</w:t>
      </w:r>
      <w:r w:rsidR="00812F4E" w:rsidRPr="008A242A">
        <w:rPr>
          <w:rFonts w:ascii="Arial" w:hAnsi="Arial" w:cs="Arial"/>
          <w:sz w:val="28"/>
          <w:szCs w:val="28"/>
        </w:rPr>
        <w:t xml:space="preserve"> would </w:t>
      </w:r>
      <w:r w:rsidR="00F132E5" w:rsidRPr="008A242A">
        <w:rPr>
          <w:rFonts w:ascii="Arial" w:hAnsi="Arial" w:cs="Arial"/>
          <w:sz w:val="28"/>
          <w:szCs w:val="28"/>
        </w:rPr>
        <w:t xml:space="preserve">therefore </w:t>
      </w:r>
      <w:r w:rsidR="00812F4E" w:rsidRPr="008A242A">
        <w:rPr>
          <w:rFonts w:ascii="Arial" w:hAnsi="Arial" w:cs="Arial"/>
          <w:sz w:val="28"/>
          <w:szCs w:val="28"/>
        </w:rPr>
        <w:t>be reasonable in demanding p</w:t>
      </w:r>
      <w:r w:rsidR="00F132E5" w:rsidRPr="008A242A">
        <w:rPr>
          <w:rFonts w:ascii="Arial" w:hAnsi="Arial" w:cs="Arial"/>
          <w:sz w:val="28"/>
          <w:szCs w:val="28"/>
        </w:rPr>
        <w:t>roof, before the proposal to include Brooklands Farm is finalised and sent to t</w:t>
      </w:r>
      <w:r w:rsidR="00812F4E" w:rsidRPr="008A242A">
        <w:rPr>
          <w:rFonts w:ascii="Arial" w:hAnsi="Arial" w:cs="Arial"/>
          <w:sz w:val="28"/>
          <w:szCs w:val="28"/>
        </w:rPr>
        <w:t>he Planning Inspectorate, that</w:t>
      </w:r>
      <w:r w:rsidR="00F132E5" w:rsidRPr="008A242A">
        <w:rPr>
          <w:rFonts w:ascii="Arial" w:hAnsi="Arial" w:cs="Arial"/>
          <w:sz w:val="28"/>
          <w:szCs w:val="28"/>
        </w:rPr>
        <w:t xml:space="preserve"> </w:t>
      </w:r>
      <w:r w:rsidR="00283CA2" w:rsidRPr="008A242A">
        <w:rPr>
          <w:rFonts w:ascii="Arial" w:hAnsi="Arial" w:cs="Arial"/>
          <w:sz w:val="28"/>
          <w:szCs w:val="28"/>
        </w:rPr>
        <w:t xml:space="preserve">proper and effective </w:t>
      </w:r>
      <w:r w:rsidR="00F132E5" w:rsidRPr="008A242A">
        <w:rPr>
          <w:rFonts w:ascii="Arial" w:hAnsi="Arial" w:cs="Arial"/>
          <w:sz w:val="28"/>
          <w:szCs w:val="28"/>
        </w:rPr>
        <w:t>steps can be taken and paid for</w:t>
      </w:r>
      <w:r w:rsidR="00450A1E" w:rsidRPr="008A242A">
        <w:rPr>
          <w:rFonts w:ascii="Arial" w:hAnsi="Arial" w:cs="Arial"/>
          <w:sz w:val="28"/>
          <w:szCs w:val="28"/>
        </w:rPr>
        <w:t xml:space="preserve"> by any future</w:t>
      </w:r>
      <w:r w:rsidR="00812F4E" w:rsidRPr="008A242A">
        <w:rPr>
          <w:rFonts w:ascii="Arial" w:hAnsi="Arial" w:cs="Arial"/>
          <w:sz w:val="28"/>
          <w:szCs w:val="28"/>
        </w:rPr>
        <w:t xml:space="preserve"> developer to prevent any increase in flood risk</w:t>
      </w:r>
      <w:r w:rsidR="00627558" w:rsidRPr="008A242A">
        <w:rPr>
          <w:rFonts w:ascii="Arial" w:hAnsi="Arial" w:cs="Arial"/>
          <w:sz w:val="28"/>
          <w:szCs w:val="28"/>
        </w:rPr>
        <w:t>, including into the longer term,</w:t>
      </w:r>
      <w:r w:rsidR="00812F4E" w:rsidRPr="008A242A">
        <w:rPr>
          <w:rFonts w:ascii="Arial" w:hAnsi="Arial" w:cs="Arial"/>
          <w:sz w:val="28"/>
          <w:szCs w:val="28"/>
        </w:rPr>
        <w:t xml:space="preserve"> from </w:t>
      </w:r>
      <w:r w:rsidR="00705B37" w:rsidRPr="008A242A">
        <w:rPr>
          <w:rFonts w:ascii="Arial" w:hAnsi="Arial" w:cs="Arial"/>
          <w:sz w:val="28"/>
          <w:szCs w:val="28"/>
        </w:rPr>
        <w:t xml:space="preserve">future </w:t>
      </w:r>
      <w:r w:rsidR="00812F4E" w:rsidRPr="008A242A">
        <w:rPr>
          <w:rFonts w:ascii="Arial" w:hAnsi="Arial" w:cs="Arial"/>
          <w:sz w:val="28"/>
          <w:szCs w:val="28"/>
        </w:rPr>
        <w:t xml:space="preserve">downpours, e.g. from very extensive sustainable drainage/water storage provision or </w:t>
      </w:r>
      <w:r w:rsidR="00705B37" w:rsidRPr="008A242A">
        <w:rPr>
          <w:rFonts w:ascii="Arial" w:hAnsi="Arial" w:cs="Arial"/>
          <w:sz w:val="28"/>
          <w:szCs w:val="28"/>
        </w:rPr>
        <w:t xml:space="preserve">other </w:t>
      </w:r>
      <w:r w:rsidR="00812F4E" w:rsidRPr="008A242A">
        <w:rPr>
          <w:rFonts w:ascii="Arial" w:hAnsi="Arial" w:cs="Arial"/>
          <w:sz w:val="28"/>
          <w:szCs w:val="28"/>
        </w:rPr>
        <w:t>greater protection. Greater rainfall intensity is already causing h</w:t>
      </w:r>
      <w:r w:rsidR="00F132E5" w:rsidRPr="008A242A">
        <w:rPr>
          <w:rFonts w:ascii="Arial" w:hAnsi="Arial" w:cs="Arial"/>
          <w:sz w:val="28"/>
          <w:szCs w:val="28"/>
        </w:rPr>
        <w:t>istorically novel issues in the Whitstable area</w:t>
      </w:r>
      <w:r w:rsidR="00812F4E" w:rsidRPr="008A242A">
        <w:rPr>
          <w:rFonts w:ascii="Arial" w:hAnsi="Arial" w:cs="Arial"/>
          <w:sz w:val="28"/>
          <w:szCs w:val="28"/>
        </w:rPr>
        <w:t xml:space="preserve">, such as the flooding in Joy Lane from a line of downpours arriving from the sea. </w:t>
      </w:r>
    </w:p>
    <w:p w14:paraId="68824BBA" w14:textId="0554288A" w:rsidR="00812F4E" w:rsidRPr="008A242A" w:rsidRDefault="00D519C2" w:rsidP="00FD49CE">
      <w:pPr>
        <w:jc w:val="both"/>
        <w:rPr>
          <w:rFonts w:ascii="Arial" w:hAnsi="Arial" w:cs="Arial"/>
          <w:sz w:val="28"/>
          <w:szCs w:val="28"/>
        </w:rPr>
      </w:pPr>
      <w:r>
        <w:rPr>
          <w:rFonts w:ascii="Arial" w:hAnsi="Arial" w:cs="Arial"/>
          <w:sz w:val="28"/>
          <w:szCs w:val="28"/>
        </w:rPr>
        <w:lastRenderedPageBreak/>
        <w:t>5</w:t>
      </w:r>
      <w:r w:rsidR="00356321" w:rsidRPr="008A242A">
        <w:rPr>
          <w:rFonts w:ascii="Arial" w:hAnsi="Arial" w:cs="Arial"/>
          <w:sz w:val="28"/>
          <w:szCs w:val="28"/>
        </w:rPr>
        <w:t xml:space="preserve">.4 </w:t>
      </w:r>
      <w:r w:rsidR="00F132E5" w:rsidRPr="008A242A">
        <w:rPr>
          <w:rFonts w:ascii="Arial" w:hAnsi="Arial" w:cs="Arial"/>
          <w:sz w:val="28"/>
          <w:szCs w:val="28"/>
        </w:rPr>
        <w:t>T</w:t>
      </w:r>
      <w:r w:rsidR="00812F4E" w:rsidRPr="008A242A">
        <w:rPr>
          <w:rFonts w:ascii="Arial" w:hAnsi="Arial" w:cs="Arial"/>
          <w:sz w:val="28"/>
          <w:szCs w:val="28"/>
        </w:rPr>
        <w:t xml:space="preserve">he surface of the fields already naturally retains rainwater due to its </w:t>
      </w:r>
      <w:r w:rsidR="00627558" w:rsidRPr="008A242A">
        <w:rPr>
          <w:rFonts w:ascii="Arial" w:hAnsi="Arial" w:cs="Arial"/>
          <w:sz w:val="28"/>
          <w:szCs w:val="28"/>
        </w:rPr>
        <w:t xml:space="preserve">relatively </w:t>
      </w:r>
      <w:r w:rsidR="00812F4E" w:rsidRPr="008A242A">
        <w:rPr>
          <w:rFonts w:ascii="Arial" w:hAnsi="Arial" w:cs="Arial"/>
          <w:sz w:val="28"/>
          <w:szCs w:val="28"/>
        </w:rPr>
        <w:t>high clay content</w:t>
      </w:r>
      <w:r w:rsidR="00450A1E" w:rsidRPr="008A242A">
        <w:rPr>
          <w:rFonts w:ascii="Arial" w:hAnsi="Arial" w:cs="Arial"/>
          <w:sz w:val="28"/>
          <w:szCs w:val="28"/>
        </w:rPr>
        <w:t xml:space="preserve"> which is resistant to the soaking-in of surface water</w:t>
      </w:r>
      <w:r w:rsidR="00812F4E" w:rsidRPr="008A242A">
        <w:rPr>
          <w:rFonts w:ascii="Arial" w:hAnsi="Arial" w:cs="Arial"/>
          <w:sz w:val="28"/>
          <w:szCs w:val="28"/>
        </w:rPr>
        <w:t>. The ‘waterlogging</w:t>
      </w:r>
      <w:r>
        <w:rPr>
          <w:rFonts w:ascii="Arial" w:hAnsi="Arial" w:cs="Arial"/>
          <w:sz w:val="28"/>
          <w:szCs w:val="28"/>
        </w:rPr>
        <w:t>-</w:t>
      </w:r>
      <w:proofErr w:type="spellStart"/>
      <w:r w:rsidR="00283CA2" w:rsidRPr="008A242A">
        <w:rPr>
          <w:rFonts w:ascii="Arial" w:hAnsi="Arial" w:cs="Arial"/>
          <w:sz w:val="28"/>
          <w:szCs w:val="28"/>
        </w:rPr>
        <w:t>plus’</w:t>
      </w:r>
      <w:proofErr w:type="spellEnd"/>
      <w:r w:rsidR="00283CA2" w:rsidRPr="008A242A">
        <w:rPr>
          <w:rFonts w:ascii="Arial" w:hAnsi="Arial" w:cs="Arial"/>
          <w:sz w:val="28"/>
          <w:szCs w:val="28"/>
        </w:rPr>
        <w:t xml:space="preserve"> </w:t>
      </w:r>
      <w:r w:rsidR="00812F4E" w:rsidRPr="008A242A">
        <w:rPr>
          <w:rFonts w:ascii="Arial" w:hAnsi="Arial" w:cs="Arial"/>
          <w:sz w:val="28"/>
          <w:szCs w:val="28"/>
        </w:rPr>
        <w:t>builds across the whole site even without adding in extra the run-off from the extra roads, hard</w:t>
      </w:r>
      <w:r w:rsidR="00F132E5" w:rsidRPr="008A242A">
        <w:rPr>
          <w:rFonts w:ascii="Arial" w:hAnsi="Arial" w:cs="Arial"/>
          <w:sz w:val="28"/>
          <w:szCs w:val="28"/>
        </w:rPr>
        <w:t xml:space="preserve"> </w:t>
      </w:r>
      <w:r w:rsidR="00812F4E" w:rsidRPr="008A242A">
        <w:rPr>
          <w:rFonts w:ascii="Arial" w:hAnsi="Arial" w:cs="Arial"/>
          <w:sz w:val="28"/>
          <w:szCs w:val="28"/>
        </w:rPr>
        <w:t>standings and roofs of any development</w:t>
      </w:r>
      <w:r w:rsidR="00415C40" w:rsidRPr="008A242A">
        <w:rPr>
          <w:rFonts w:ascii="Arial" w:hAnsi="Arial" w:cs="Arial"/>
          <w:sz w:val="28"/>
          <w:szCs w:val="28"/>
        </w:rPr>
        <w:t xml:space="preserve"> proposed</w:t>
      </w:r>
      <w:r w:rsidR="00812F4E" w:rsidRPr="008A242A">
        <w:rPr>
          <w:rFonts w:ascii="Arial" w:hAnsi="Arial" w:cs="Arial"/>
          <w:sz w:val="28"/>
          <w:szCs w:val="28"/>
        </w:rPr>
        <w:t xml:space="preserve">. In other words, the </w:t>
      </w:r>
      <w:r w:rsidR="00F132E5" w:rsidRPr="008A242A">
        <w:rPr>
          <w:rFonts w:ascii="Arial" w:hAnsi="Arial" w:cs="Arial"/>
          <w:sz w:val="28"/>
          <w:szCs w:val="28"/>
        </w:rPr>
        <w:t xml:space="preserve">Brooklands Farm </w:t>
      </w:r>
      <w:r w:rsidR="00812F4E" w:rsidRPr="008A242A">
        <w:rPr>
          <w:rFonts w:ascii="Arial" w:hAnsi="Arial" w:cs="Arial"/>
          <w:sz w:val="28"/>
          <w:szCs w:val="28"/>
        </w:rPr>
        <w:t xml:space="preserve">area already has no extra water holding capacity. </w:t>
      </w:r>
      <w:r w:rsidR="00415C40" w:rsidRPr="008A242A">
        <w:rPr>
          <w:rFonts w:ascii="Arial" w:hAnsi="Arial" w:cs="Arial"/>
          <w:sz w:val="28"/>
          <w:szCs w:val="28"/>
        </w:rPr>
        <w:t>We believe vague reference t</w:t>
      </w:r>
      <w:r w:rsidR="00FC584A" w:rsidRPr="008A242A">
        <w:rPr>
          <w:rFonts w:ascii="Arial" w:hAnsi="Arial" w:cs="Arial"/>
          <w:sz w:val="28"/>
          <w:szCs w:val="28"/>
        </w:rPr>
        <w:t>o “sustainable drainage systems”</w:t>
      </w:r>
      <w:r w:rsidR="00415C40" w:rsidRPr="008A242A">
        <w:rPr>
          <w:rFonts w:ascii="Arial" w:hAnsi="Arial" w:cs="Arial"/>
          <w:sz w:val="28"/>
          <w:szCs w:val="28"/>
        </w:rPr>
        <w:t xml:space="preserve">, with no </w:t>
      </w:r>
      <w:r w:rsidR="008A242A" w:rsidRPr="008A242A">
        <w:rPr>
          <w:rFonts w:ascii="Arial" w:hAnsi="Arial" w:cs="Arial"/>
          <w:sz w:val="28"/>
          <w:szCs w:val="28"/>
        </w:rPr>
        <w:t>details provided</w:t>
      </w:r>
      <w:r w:rsidR="00415C40" w:rsidRPr="008A242A">
        <w:rPr>
          <w:rFonts w:ascii="Arial" w:hAnsi="Arial" w:cs="Arial"/>
          <w:sz w:val="28"/>
          <w:szCs w:val="28"/>
        </w:rPr>
        <w:t>,</w:t>
      </w:r>
      <w:r w:rsidR="00FC584A" w:rsidRPr="008A242A">
        <w:rPr>
          <w:rFonts w:ascii="Arial" w:hAnsi="Arial" w:cs="Arial"/>
          <w:sz w:val="28"/>
          <w:szCs w:val="28"/>
        </w:rPr>
        <w:t xml:space="preserve"> is simply seeking to </w:t>
      </w:r>
      <w:r w:rsidR="008A242A" w:rsidRPr="008A242A">
        <w:rPr>
          <w:rFonts w:ascii="Arial" w:hAnsi="Arial" w:cs="Arial"/>
          <w:sz w:val="28"/>
          <w:szCs w:val="28"/>
        </w:rPr>
        <w:t>sidestep</w:t>
      </w:r>
      <w:r w:rsidR="00FC584A" w:rsidRPr="008A242A">
        <w:rPr>
          <w:rFonts w:ascii="Arial" w:hAnsi="Arial" w:cs="Arial"/>
          <w:sz w:val="28"/>
          <w:szCs w:val="28"/>
        </w:rPr>
        <w:t xml:space="preserve"> the issue. </w:t>
      </w:r>
    </w:p>
    <w:p w14:paraId="68824BBB" w14:textId="144B6B94" w:rsidR="00F132E5" w:rsidRPr="008A242A" w:rsidRDefault="00D519C2" w:rsidP="00FD49CE">
      <w:pPr>
        <w:jc w:val="both"/>
        <w:rPr>
          <w:rFonts w:ascii="Arial" w:hAnsi="Arial" w:cs="Arial"/>
          <w:b/>
          <w:sz w:val="28"/>
          <w:szCs w:val="28"/>
        </w:rPr>
      </w:pPr>
      <w:r>
        <w:rPr>
          <w:rFonts w:ascii="Arial" w:hAnsi="Arial" w:cs="Arial"/>
          <w:b/>
          <w:sz w:val="28"/>
          <w:szCs w:val="28"/>
        </w:rPr>
        <w:t>6</w:t>
      </w:r>
      <w:r w:rsidR="00757376" w:rsidRPr="008A242A">
        <w:rPr>
          <w:rFonts w:ascii="Arial" w:hAnsi="Arial" w:cs="Arial"/>
          <w:b/>
          <w:sz w:val="28"/>
          <w:szCs w:val="28"/>
        </w:rPr>
        <w:t xml:space="preserve">. </w:t>
      </w:r>
      <w:r w:rsidR="00F132E5" w:rsidRPr="008A242A">
        <w:rPr>
          <w:rFonts w:ascii="Arial" w:hAnsi="Arial" w:cs="Arial"/>
          <w:b/>
          <w:sz w:val="28"/>
          <w:szCs w:val="28"/>
        </w:rPr>
        <w:t>The inadequacy of foul water drainage p</w:t>
      </w:r>
      <w:r w:rsidR="0089663A" w:rsidRPr="008A242A">
        <w:rPr>
          <w:rFonts w:ascii="Arial" w:hAnsi="Arial" w:cs="Arial"/>
          <w:b/>
          <w:sz w:val="28"/>
          <w:szCs w:val="28"/>
        </w:rPr>
        <w:t xml:space="preserve">rovision </w:t>
      </w:r>
      <w:proofErr w:type="gramStart"/>
      <w:r w:rsidR="0089663A" w:rsidRPr="008A242A">
        <w:rPr>
          <w:rFonts w:ascii="Arial" w:hAnsi="Arial" w:cs="Arial"/>
          <w:b/>
          <w:sz w:val="28"/>
          <w:szCs w:val="28"/>
        </w:rPr>
        <w:t>in the area of</w:t>
      </w:r>
      <w:proofErr w:type="gramEnd"/>
      <w:r w:rsidR="0089663A" w:rsidRPr="008A242A">
        <w:rPr>
          <w:rFonts w:ascii="Arial" w:hAnsi="Arial" w:cs="Arial"/>
          <w:b/>
          <w:sz w:val="28"/>
          <w:szCs w:val="28"/>
        </w:rPr>
        <w:t xml:space="preserve"> the proposed development and surrounding areas</w:t>
      </w:r>
    </w:p>
    <w:p w14:paraId="68824BBC" w14:textId="17972E1A" w:rsidR="00C35ADA" w:rsidRPr="008A242A" w:rsidRDefault="00D519C2" w:rsidP="00FD49CE">
      <w:pPr>
        <w:jc w:val="both"/>
        <w:rPr>
          <w:rFonts w:ascii="Arial" w:hAnsi="Arial" w:cs="Arial"/>
          <w:sz w:val="28"/>
          <w:szCs w:val="28"/>
        </w:rPr>
      </w:pPr>
      <w:r>
        <w:rPr>
          <w:rFonts w:ascii="Arial" w:hAnsi="Arial" w:cs="Arial"/>
          <w:sz w:val="28"/>
          <w:szCs w:val="28"/>
        </w:rPr>
        <w:t>6</w:t>
      </w:r>
      <w:r w:rsidR="00356321" w:rsidRPr="008A242A">
        <w:rPr>
          <w:rFonts w:ascii="Arial" w:hAnsi="Arial" w:cs="Arial"/>
          <w:sz w:val="28"/>
          <w:szCs w:val="28"/>
        </w:rPr>
        <w:t xml:space="preserve">.1 </w:t>
      </w:r>
      <w:r w:rsidR="0067312E" w:rsidRPr="008A242A">
        <w:rPr>
          <w:rFonts w:ascii="Arial" w:hAnsi="Arial" w:cs="Arial"/>
          <w:sz w:val="28"/>
          <w:szCs w:val="28"/>
        </w:rPr>
        <w:t>In combination with other housing developments (including those already under construction), the large Brooklands Farm housing development proposed would add to the sewage effluent pollution problem on the beach</w:t>
      </w:r>
      <w:r w:rsidR="00705B37" w:rsidRPr="008A242A">
        <w:rPr>
          <w:rFonts w:ascii="Arial" w:hAnsi="Arial" w:cs="Arial"/>
          <w:sz w:val="28"/>
          <w:szCs w:val="28"/>
        </w:rPr>
        <w:t>es</w:t>
      </w:r>
      <w:r w:rsidR="0067312E" w:rsidRPr="008A242A">
        <w:rPr>
          <w:rFonts w:ascii="Arial" w:hAnsi="Arial" w:cs="Arial"/>
          <w:sz w:val="28"/>
          <w:szCs w:val="28"/>
        </w:rPr>
        <w:t xml:space="preserve"> at </w:t>
      </w:r>
      <w:proofErr w:type="spellStart"/>
      <w:r w:rsidR="0067312E" w:rsidRPr="008A242A">
        <w:rPr>
          <w:rFonts w:ascii="Arial" w:hAnsi="Arial" w:cs="Arial"/>
          <w:sz w:val="28"/>
          <w:szCs w:val="28"/>
        </w:rPr>
        <w:t>Swalecliffe</w:t>
      </w:r>
      <w:proofErr w:type="spellEnd"/>
      <w:r w:rsidR="0067312E" w:rsidRPr="008A242A">
        <w:rPr>
          <w:rFonts w:ascii="Arial" w:hAnsi="Arial" w:cs="Arial"/>
          <w:sz w:val="28"/>
          <w:szCs w:val="28"/>
        </w:rPr>
        <w:t>. Southern W</w:t>
      </w:r>
      <w:r w:rsidR="00705B37" w:rsidRPr="008A242A">
        <w:rPr>
          <w:rFonts w:ascii="Arial" w:hAnsi="Arial" w:cs="Arial"/>
          <w:sz w:val="28"/>
          <w:szCs w:val="28"/>
        </w:rPr>
        <w:t>ater’s sewage works are</w:t>
      </w:r>
      <w:r w:rsidR="0067312E" w:rsidRPr="008A242A">
        <w:rPr>
          <w:rFonts w:ascii="Arial" w:hAnsi="Arial" w:cs="Arial"/>
          <w:sz w:val="28"/>
          <w:szCs w:val="28"/>
        </w:rPr>
        <w:t xml:space="preserve"> unable to safely process Whitstable</w:t>
      </w:r>
      <w:r w:rsidR="00450A1E" w:rsidRPr="008A242A">
        <w:rPr>
          <w:rFonts w:ascii="Arial" w:hAnsi="Arial" w:cs="Arial"/>
          <w:sz w:val="28"/>
          <w:szCs w:val="28"/>
        </w:rPr>
        <w:t>’s sewage after, particularly as</w:t>
      </w:r>
      <w:r w:rsidR="0067312E" w:rsidRPr="008A242A">
        <w:rPr>
          <w:rFonts w:ascii="Arial" w:hAnsi="Arial" w:cs="Arial"/>
          <w:sz w:val="28"/>
          <w:szCs w:val="28"/>
        </w:rPr>
        <w:t xml:space="preserve"> they use the Short Sea Outfall. The effect on people’s health is not known because there is no reporting system for beach users who become infected. Southern Water’s plans for replacing the Short Sea Outfall are </w:t>
      </w:r>
      <w:r w:rsidR="00450A1E" w:rsidRPr="008A242A">
        <w:rPr>
          <w:rFonts w:ascii="Arial" w:hAnsi="Arial" w:cs="Arial"/>
          <w:sz w:val="28"/>
          <w:szCs w:val="28"/>
        </w:rPr>
        <w:t xml:space="preserve">currently </w:t>
      </w:r>
      <w:r w:rsidR="0067312E" w:rsidRPr="008A242A">
        <w:rPr>
          <w:rFonts w:ascii="Arial" w:hAnsi="Arial" w:cs="Arial"/>
          <w:sz w:val="28"/>
          <w:szCs w:val="28"/>
        </w:rPr>
        <w:t>unclear</w:t>
      </w:r>
      <w:r w:rsidR="00450A1E" w:rsidRPr="008A242A">
        <w:rPr>
          <w:rFonts w:ascii="Arial" w:hAnsi="Arial" w:cs="Arial"/>
          <w:sz w:val="28"/>
          <w:szCs w:val="28"/>
        </w:rPr>
        <w:t xml:space="preserve"> and unapproved</w:t>
      </w:r>
      <w:r w:rsidR="0067312E" w:rsidRPr="008A242A">
        <w:rPr>
          <w:rFonts w:ascii="Arial" w:hAnsi="Arial" w:cs="Arial"/>
          <w:sz w:val="28"/>
          <w:szCs w:val="28"/>
        </w:rPr>
        <w:t>, but it ap</w:t>
      </w:r>
      <w:r w:rsidR="00C96DBA" w:rsidRPr="008A242A">
        <w:rPr>
          <w:rFonts w:ascii="Arial" w:hAnsi="Arial" w:cs="Arial"/>
          <w:sz w:val="28"/>
          <w:szCs w:val="28"/>
        </w:rPr>
        <w:t>pears that any</w:t>
      </w:r>
      <w:r w:rsidR="0067312E" w:rsidRPr="008A242A">
        <w:rPr>
          <w:rFonts w:ascii="Arial" w:hAnsi="Arial" w:cs="Arial"/>
          <w:sz w:val="28"/>
          <w:szCs w:val="28"/>
        </w:rPr>
        <w:t xml:space="preserve"> replacement would be another “short” outfall but with </w:t>
      </w:r>
      <w:r w:rsidR="00450A1E" w:rsidRPr="008A242A">
        <w:rPr>
          <w:rFonts w:ascii="Arial" w:hAnsi="Arial" w:cs="Arial"/>
          <w:sz w:val="28"/>
          <w:szCs w:val="28"/>
        </w:rPr>
        <w:t xml:space="preserve">somewhat </w:t>
      </w:r>
      <w:r w:rsidR="0067312E" w:rsidRPr="008A242A">
        <w:rPr>
          <w:rFonts w:ascii="Arial" w:hAnsi="Arial" w:cs="Arial"/>
          <w:sz w:val="28"/>
          <w:szCs w:val="28"/>
        </w:rPr>
        <w:t xml:space="preserve">higher capacity. It would therefore be likely to result in sewage effluent being blown back onto the beach when winds are from the west or north (i.e. </w:t>
      </w:r>
      <w:proofErr w:type="gramStart"/>
      <w:r w:rsidR="0067312E" w:rsidRPr="008A242A">
        <w:rPr>
          <w:rFonts w:ascii="Arial" w:hAnsi="Arial" w:cs="Arial"/>
          <w:sz w:val="28"/>
          <w:szCs w:val="28"/>
        </w:rPr>
        <w:t>on-shore</w:t>
      </w:r>
      <w:proofErr w:type="gramEnd"/>
      <w:r w:rsidR="0067312E" w:rsidRPr="008A242A">
        <w:rPr>
          <w:rFonts w:ascii="Arial" w:hAnsi="Arial" w:cs="Arial"/>
          <w:sz w:val="28"/>
          <w:szCs w:val="28"/>
        </w:rPr>
        <w:t xml:space="preserve">). </w:t>
      </w:r>
    </w:p>
    <w:p w14:paraId="68824BBD" w14:textId="5D0B92E9" w:rsidR="00C35ADA" w:rsidRPr="008A242A" w:rsidRDefault="00D519C2" w:rsidP="00FD49CE">
      <w:pPr>
        <w:jc w:val="both"/>
        <w:rPr>
          <w:rFonts w:ascii="Arial" w:hAnsi="Arial" w:cs="Arial"/>
          <w:sz w:val="28"/>
          <w:szCs w:val="28"/>
        </w:rPr>
      </w:pPr>
      <w:r>
        <w:rPr>
          <w:rFonts w:ascii="Arial" w:hAnsi="Arial" w:cs="Arial"/>
          <w:sz w:val="28"/>
          <w:szCs w:val="28"/>
        </w:rPr>
        <w:t>6</w:t>
      </w:r>
      <w:r w:rsidR="00C35ADA" w:rsidRPr="008A242A">
        <w:rPr>
          <w:rFonts w:ascii="Arial" w:hAnsi="Arial" w:cs="Arial"/>
          <w:sz w:val="28"/>
          <w:szCs w:val="28"/>
        </w:rPr>
        <w:t xml:space="preserve">.2 </w:t>
      </w:r>
      <w:r w:rsidR="002F5E43" w:rsidRPr="008A242A">
        <w:rPr>
          <w:rFonts w:ascii="Arial" w:hAnsi="Arial" w:cs="Arial"/>
          <w:sz w:val="28"/>
          <w:szCs w:val="28"/>
        </w:rPr>
        <w:t>It would also have to be shown that any increase in effluent treatment provi</w:t>
      </w:r>
      <w:r w:rsidR="00C96DBA" w:rsidRPr="008A242A">
        <w:rPr>
          <w:rFonts w:ascii="Arial" w:hAnsi="Arial" w:cs="Arial"/>
          <w:sz w:val="28"/>
          <w:szCs w:val="28"/>
        </w:rPr>
        <w:t xml:space="preserve">sion could deal with </w:t>
      </w:r>
      <w:r w:rsidR="00C35ADA" w:rsidRPr="008A242A">
        <w:rPr>
          <w:rFonts w:ascii="Arial" w:hAnsi="Arial" w:cs="Arial"/>
          <w:sz w:val="28"/>
          <w:szCs w:val="28"/>
        </w:rPr>
        <w:t>not only all the existing housing arisings but also any new arisings from additional housing proposed under the Local Plan 2045. There is no demonstration of such provision, or even consideration of it, in the Local Plan 2045 documentation.</w:t>
      </w:r>
    </w:p>
    <w:p w14:paraId="68824BBE" w14:textId="267DD375" w:rsidR="00812F4E" w:rsidRPr="008A242A" w:rsidRDefault="00D519C2" w:rsidP="00FD49CE">
      <w:pPr>
        <w:jc w:val="both"/>
        <w:rPr>
          <w:rFonts w:ascii="Arial" w:hAnsi="Arial" w:cs="Arial"/>
          <w:b/>
          <w:sz w:val="28"/>
          <w:szCs w:val="28"/>
        </w:rPr>
      </w:pPr>
      <w:r>
        <w:rPr>
          <w:rFonts w:ascii="Arial" w:hAnsi="Arial" w:cs="Arial"/>
          <w:b/>
          <w:sz w:val="28"/>
          <w:szCs w:val="28"/>
        </w:rPr>
        <w:t>7</w:t>
      </w:r>
      <w:r w:rsidR="00757376" w:rsidRPr="008A242A">
        <w:rPr>
          <w:rFonts w:ascii="Arial" w:hAnsi="Arial" w:cs="Arial"/>
          <w:b/>
          <w:sz w:val="28"/>
          <w:szCs w:val="28"/>
        </w:rPr>
        <w:t xml:space="preserve">. </w:t>
      </w:r>
      <w:r w:rsidR="0067312E" w:rsidRPr="008A242A">
        <w:rPr>
          <w:rFonts w:ascii="Arial" w:hAnsi="Arial" w:cs="Arial"/>
          <w:b/>
          <w:sz w:val="28"/>
          <w:szCs w:val="28"/>
        </w:rPr>
        <w:t>Movement and transportation</w:t>
      </w:r>
    </w:p>
    <w:p w14:paraId="68824BBF" w14:textId="7EDD2DB2" w:rsidR="007C0F22" w:rsidRPr="008A242A" w:rsidRDefault="00D519C2" w:rsidP="00FD49CE">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.1 </w:t>
      </w:r>
      <w:r w:rsidR="007C0F22" w:rsidRPr="008A242A">
        <w:rPr>
          <w:rFonts w:ascii="Arial" w:hAnsi="Arial" w:cs="Arial"/>
          <w:sz w:val="28"/>
          <w:szCs w:val="28"/>
        </w:rPr>
        <w:t>We will start this section by going to page 90 of the draft Local Plan 2045 and the sub-section entitled “4. Access and Transportation” for the proposed Brooklands Farm development.</w:t>
      </w:r>
    </w:p>
    <w:p w14:paraId="68824BC0" w14:textId="51B98D28" w:rsidR="007C0F22" w:rsidRPr="008A242A" w:rsidRDefault="00D519C2" w:rsidP="00FD49CE">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.2 </w:t>
      </w:r>
      <w:r w:rsidR="007C0F22" w:rsidRPr="008A242A">
        <w:rPr>
          <w:rFonts w:ascii="Arial" w:hAnsi="Arial" w:cs="Arial"/>
          <w:sz w:val="28"/>
          <w:szCs w:val="28"/>
        </w:rPr>
        <w:t xml:space="preserve">Careful reading of that subsection reveals an important missing fact that it provides no detail as to how additional traffic from the </w:t>
      </w:r>
      <w:r w:rsidR="00450A1E" w:rsidRPr="008A242A">
        <w:rPr>
          <w:rFonts w:ascii="Arial" w:hAnsi="Arial" w:cs="Arial"/>
          <w:sz w:val="28"/>
          <w:szCs w:val="28"/>
        </w:rPr>
        <w:t xml:space="preserve">extensive </w:t>
      </w:r>
      <w:r w:rsidR="007C0F22" w:rsidRPr="008A242A">
        <w:rPr>
          <w:rFonts w:ascii="Arial" w:hAnsi="Arial" w:cs="Arial"/>
          <w:sz w:val="28"/>
          <w:szCs w:val="28"/>
        </w:rPr>
        <w:t>Brooklands Farm site – and indeed other proposed Whitstable development sites - to and from Canterbury, of which there will be many</w:t>
      </w:r>
      <w:r w:rsidR="00B146F1" w:rsidRPr="008A242A">
        <w:rPr>
          <w:rFonts w:ascii="Arial" w:hAnsi="Arial" w:cs="Arial"/>
          <w:sz w:val="28"/>
          <w:szCs w:val="28"/>
        </w:rPr>
        <w:t>,</w:t>
      </w:r>
      <w:r w:rsidR="007C0F22" w:rsidRPr="008A242A">
        <w:rPr>
          <w:rFonts w:ascii="Arial" w:hAnsi="Arial" w:cs="Arial"/>
          <w:sz w:val="28"/>
          <w:szCs w:val="28"/>
        </w:rPr>
        <w:t xml:space="preserve"> will be catered for.</w:t>
      </w:r>
    </w:p>
    <w:p w14:paraId="68824BC1" w14:textId="1AE2B79F" w:rsidR="007F78CB" w:rsidRPr="008A242A" w:rsidRDefault="00D519C2" w:rsidP="00FD49CE">
      <w:pPr>
        <w:jc w:val="both"/>
        <w:rPr>
          <w:rFonts w:ascii="Arial" w:hAnsi="Arial" w:cs="Arial"/>
          <w:sz w:val="28"/>
          <w:szCs w:val="28"/>
        </w:rPr>
      </w:pPr>
      <w:r>
        <w:rPr>
          <w:rFonts w:ascii="Arial" w:hAnsi="Arial" w:cs="Arial"/>
          <w:sz w:val="28"/>
          <w:szCs w:val="28"/>
        </w:rPr>
        <w:lastRenderedPageBreak/>
        <w:t>7</w:t>
      </w:r>
      <w:r w:rsidR="00356321" w:rsidRPr="008A242A">
        <w:rPr>
          <w:rFonts w:ascii="Arial" w:hAnsi="Arial" w:cs="Arial"/>
          <w:sz w:val="28"/>
          <w:szCs w:val="28"/>
        </w:rPr>
        <w:t xml:space="preserve">.3 </w:t>
      </w:r>
      <w:r w:rsidR="007F78CB" w:rsidRPr="008A242A">
        <w:rPr>
          <w:rFonts w:ascii="Arial" w:hAnsi="Arial" w:cs="Arial"/>
          <w:sz w:val="28"/>
          <w:szCs w:val="28"/>
        </w:rPr>
        <w:t>The</w:t>
      </w:r>
      <w:r w:rsidR="00D60D86" w:rsidRPr="008A242A">
        <w:rPr>
          <w:rFonts w:ascii="Arial" w:hAnsi="Arial" w:cs="Arial"/>
          <w:sz w:val="28"/>
          <w:szCs w:val="28"/>
        </w:rPr>
        <w:t>re</w:t>
      </w:r>
      <w:r w:rsidR="007F78CB" w:rsidRPr="008A242A">
        <w:rPr>
          <w:rFonts w:ascii="Arial" w:hAnsi="Arial" w:cs="Arial"/>
          <w:sz w:val="28"/>
          <w:szCs w:val="28"/>
        </w:rPr>
        <w:t xml:space="preserve"> is mention of the A299 and </w:t>
      </w:r>
      <w:proofErr w:type="gramStart"/>
      <w:r w:rsidR="007F78CB" w:rsidRPr="008A242A">
        <w:rPr>
          <w:rFonts w:ascii="Arial" w:hAnsi="Arial" w:cs="Arial"/>
          <w:sz w:val="28"/>
          <w:szCs w:val="28"/>
        </w:rPr>
        <w:t>A2990</w:t>
      </w:r>
      <w:proofErr w:type="gramEnd"/>
      <w:r w:rsidR="007F78CB" w:rsidRPr="008A242A">
        <w:rPr>
          <w:rFonts w:ascii="Arial" w:hAnsi="Arial" w:cs="Arial"/>
          <w:sz w:val="28"/>
          <w:szCs w:val="28"/>
        </w:rPr>
        <w:t xml:space="preserve"> but these run east to west not north to south so are </w:t>
      </w:r>
      <w:r w:rsidR="001B1F4C" w:rsidRPr="008A242A">
        <w:rPr>
          <w:rFonts w:ascii="Arial" w:hAnsi="Arial" w:cs="Arial"/>
          <w:sz w:val="28"/>
          <w:szCs w:val="28"/>
        </w:rPr>
        <w:t xml:space="preserve">essentially </w:t>
      </w:r>
      <w:r w:rsidR="007F78CB" w:rsidRPr="008A242A">
        <w:rPr>
          <w:rFonts w:ascii="Arial" w:hAnsi="Arial" w:cs="Arial"/>
          <w:sz w:val="28"/>
          <w:szCs w:val="28"/>
        </w:rPr>
        <w:t xml:space="preserve">irrelevant for Canterbury journeys. The other content of this section is </w:t>
      </w:r>
      <w:r w:rsidR="00B146F1" w:rsidRPr="008A242A">
        <w:rPr>
          <w:rFonts w:ascii="Arial" w:hAnsi="Arial" w:cs="Arial"/>
          <w:sz w:val="28"/>
          <w:szCs w:val="28"/>
        </w:rPr>
        <w:t>all about mainly local journeys. S</w:t>
      </w:r>
      <w:r w:rsidR="007F78CB" w:rsidRPr="008A242A">
        <w:rPr>
          <w:rFonts w:ascii="Arial" w:hAnsi="Arial" w:cs="Arial"/>
          <w:sz w:val="28"/>
          <w:szCs w:val="28"/>
        </w:rPr>
        <w:t>o let us consider the more important Canterbury journeys.</w:t>
      </w:r>
    </w:p>
    <w:p w14:paraId="68824BC2" w14:textId="6C13F237" w:rsidR="007F78CB" w:rsidRPr="008A242A" w:rsidRDefault="00D519C2" w:rsidP="00FD49CE">
      <w:pPr>
        <w:jc w:val="both"/>
        <w:rPr>
          <w:rFonts w:ascii="Arial" w:hAnsi="Arial" w:cs="Arial"/>
          <w:sz w:val="28"/>
          <w:szCs w:val="28"/>
        </w:rPr>
      </w:pPr>
      <w:proofErr w:type="gramStart"/>
      <w:r>
        <w:rPr>
          <w:rFonts w:ascii="Arial" w:hAnsi="Arial" w:cs="Arial"/>
          <w:sz w:val="28"/>
          <w:szCs w:val="28"/>
        </w:rPr>
        <w:t>7</w:t>
      </w:r>
      <w:r w:rsidR="00356321" w:rsidRPr="008A242A">
        <w:rPr>
          <w:rFonts w:ascii="Arial" w:hAnsi="Arial" w:cs="Arial"/>
          <w:sz w:val="28"/>
          <w:szCs w:val="28"/>
        </w:rPr>
        <w:t xml:space="preserve">.4 </w:t>
      </w:r>
      <w:r w:rsidR="007F78CB" w:rsidRPr="008A242A">
        <w:rPr>
          <w:rFonts w:ascii="Arial" w:hAnsi="Arial" w:cs="Arial"/>
          <w:sz w:val="28"/>
          <w:szCs w:val="28"/>
        </w:rPr>
        <w:t>In reality, there</w:t>
      </w:r>
      <w:proofErr w:type="gramEnd"/>
      <w:r w:rsidR="007F78CB" w:rsidRPr="008A242A">
        <w:rPr>
          <w:rFonts w:ascii="Arial" w:hAnsi="Arial" w:cs="Arial"/>
          <w:sz w:val="28"/>
          <w:szCs w:val="28"/>
        </w:rPr>
        <w:t xml:space="preserve"> are only two realistic options:</w:t>
      </w:r>
    </w:p>
    <w:p w14:paraId="68824BC3" w14:textId="77777777" w:rsidR="007F78CB" w:rsidRPr="008A242A" w:rsidRDefault="007F78CB" w:rsidP="007F78CB">
      <w:pPr>
        <w:pStyle w:val="ListParagraph"/>
        <w:numPr>
          <w:ilvl w:val="0"/>
          <w:numId w:val="4"/>
        </w:numPr>
        <w:jc w:val="both"/>
        <w:rPr>
          <w:rFonts w:ascii="Arial" w:hAnsi="Arial" w:cs="Arial"/>
          <w:sz w:val="28"/>
          <w:szCs w:val="28"/>
        </w:rPr>
      </w:pPr>
      <w:r w:rsidRPr="008A242A">
        <w:rPr>
          <w:rFonts w:ascii="Arial" w:hAnsi="Arial" w:cs="Arial"/>
          <w:sz w:val="28"/>
          <w:szCs w:val="28"/>
        </w:rPr>
        <w:t xml:space="preserve">Use of </w:t>
      </w:r>
      <w:r w:rsidR="007C6FB7" w:rsidRPr="008A242A">
        <w:rPr>
          <w:rFonts w:ascii="Arial" w:hAnsi="Arial" w:cs="Arial"/>
          <w:sz w:val="28"/>
          <w:szCs w:val="28"/>
        </w:rPr>
        <w:t xml:space="preserve">South Street to </w:t>
      </w:r>
      <w:r w:rsidRPr="008A242A">
        <w:rPr>
          <w:rFonts w:ascii="Arial" w:hAnsi="Arial" w:cs="Arial"/>
          <w:sz w:val="28"/>
          <w:szCs w:val="28"/>
        </w:rPr>
        <w:t xml:space="preserve">the </w:t>
      </w:r>
      <w:proofErr w:type="spellStart"/>
      <w:r w:rsidRPr="008A242A">
        <w:rPr>
          <w:rFonts w:ascii="Arial" w:hAnsi="Arial" w:cs="Arial"/>
          <w:sz w:val="28"/>
          <w:szCs w:val="28"/>
        </w:rPr>
        <w:t>Radfall</w:t>
      </w:r>
      <w:proofErr w:type="spellEnd"/>
      <w:r w:rsidRPr="008A242A">
        <w:rPr>
          <w:rFonts w:ascii="Arial" w:hAnsi="Arial" w:cs="Arial"/>
          <w:sz w:val="28"/>
          <w:szCs w:val="28"/>
        </w:rPr>
        <w:t xml:space="preserve"> Road on through th</w:t>
      </w:r>
      <w:r w:rsidR="007C6FB7" w:rsidRPr="008A242A">
        <w:rPr>
          <w:rFonts w:ascii="Arial" w:hAnsi="Arial" w:cs="Arial"/>
          <w:sz w:val="28"/>
          <w:szCs w:val="28"/>
        </w:rPr>
        <w:t>e Thornden Wood Road</w:t>
      </w:r>
      <w:r w:rsidR="00196683" w:rsidRPr="008A242A">
        <w:rPr>
          <w:rFonts w:ascii="Arial" w:hAnsi="Arial" w:cs="Arial"/>
          <w:sz w:val="28"/>
          <w:szCs w:val="28"/>
        </w:rPr>
        <w:t>, t</w:t>
      </w:r>
      <w:r w:rsidR="007C6FB7" w:rsidRPr="008A242A">
        <w:rPr>
          <w:rFonts w:ascii="Arial" w:hAnsi="Arial" w:cs="Arial"/>
          <w:sz w:val="28"/>
          <w:szCs w:val="28"/>
        </w:rPr>
        <w:t>hrough Blean Woods, and</w:t>
      </w:r>
      <w:r w:rsidR="003629D2" w:rsidRPr="008A242A">
        <w:rPr>
          <w:rFonts w:ascii="Arial" w:hAnsi="Arial" w:cs="Arial"/>
          <w:sz w:val="28"/>
          <w:szCs w:val="28"/>
        </w:rPr>
        <w:t xml:space="preserve"> </w:t>
      </w:r>
      <w:proofErr w:type="spellStart"/>
      <w:r w:rsidR="003629D2" w:rsidRPr="008A242A">
        <w:rPr>
          <w:rFonts w:ascii="Arial" w:hAnsi="Arial" w:cs="Arial"/>
          <w:sz w:val="28"/>
          <w:szCs w:val="28"/>
        </w:rPr>
        <w:t>Hackington</w:t>
      </w:r>
      <w:proofErr w:type="spellEnd"/>
      <w:r w:rsidR="003629D2" w:rsidRPr="008A242A">
        <w:rPr>
          <w:rFonts w:ascii="Arial" w:hAnsi="Arial" w:cs="Arial"/>
          <w:sz w:val="28"/>
          <w:szCs w:val="28"/>
        </w:rPr>
        <w:t xml:space="preserve"> Road through </w:t>
      </w:r>
      <w:r w:rsidRPr="008A242A">
        <w:rPr>
          <w:rFonts w:ascii="Arial" w:hAnsi="Arial" w:cs="Arial"/>
          <w:sz w:val="28"/>
          <w:szCs w:val="28"/>
        </w:rPr>
        <w:t>Tyler Hill</w:t>
      </w:r>
      <w:r w:rsidR="003629D2" w:rsidRPr="008A242A">
        <w:rPr>
          <w:rFonts w:ascii="Arial" w:hAnsi="Arial" w:cs="Arial"/>
          <w:sz w:val="28"/>
          <w:szCs w:val="28"/>
        </w:rPr>
        <w:t xml:space="preserve"> and on down St Stephens Hill into Canterbury via </w:t>
      </w:r>
      <w:r w:rsidR="00196683" w:rsidRPr="008A242A">
        <w:rPr>
          <w:rFonts w:ascii="Arial" w:hAnsi="Arial" w:cs="Arial"/>
          <w:sz w:val="28"/>
          <w:szCs w:val="28"/>
        </w:rPr>
        <w:t>e</w:t>
      </w:r>
      <w:r w:rsidR="003629D2" w:rsidRPr="008A242A">
        <w:rPr>
          <w:rFonts w:ascii="Arial" w:hAnsi="Arial" w:cs="Arial"/>
          <w:sz w:val="28"/>
          <w:szCs w:val="28"/>
        </w:rPr>
        <w:t>ither St Ste</w:t>
      </w:r>
      <w:r w:rsidR="007C6FB7" w:rsidRPr="008A242A">
        <w:rPr>
          <w:rFonts w:ascii="Arial" w:hAnsi="Arial" w:cs="Arial"/>
          <w:sz w:val="28"/>
          <w:szCs w:val="28"/>
        </w:rPr>
        <w:t>phens o</w:t>
      </w:r>
      <w:r w:rsidR="003629D2" w:rsidRPr="008A242A">
        <w:rPr>
          <w:rFonts w:ascii="Arial" w:hAnsi="Arial" w:cs="Arial"/>
          <w:sz w:val="28"/>
          <w:szCs w:val="28"/>
        </w:rPr>
        <w:t xml:space="preserve">r Beaconsfield </w:t>
      </w:r>
      <w:proofErr w:type="gramStart"/>
      <w:r w:rsidR="003629D2" w:rsidRPr="008A242A">
        <w:rPr>
          <w:rFonts w:ascii="Arial" w:hAnsi="Arial" w:cs="Arial"/>
          <w:sz w:val="28"/>
          <w:szCs w:val="28"/>
        </w:rPr>
        <w:t>Road;</w:t>
      </w:r>
      <w:proofErr w:type="gramEnd"/>
    </w:p>
    <w:p w14:paraId="68824BC4" w14:textId="77777777" w:rsidR="007C0F22" w:rsidRPr="008A242A" w:rsidRDefault="007C6FB7" w:rsidP="00FD49CE">
      <w:pPr>
        <w:pStyle w:val="ListParagraph"/>
        <w:numPr>
          <w:ilvl w:val="0"/>
          <w:numId w:val="4"/>
        </w:numPr>
        <w:jc w:val="both"/>
        <w:rPr>
          <w:rFonts w:ascii="Arial" w:hAnsi="Arial" w:cs="Arial"/>
          <w:sz w:val="28"/>
          <w:szCs w:val="28"/>
        </w:rPr>
      </w:pPr>
      <w:r w:rsidRPr="008A242A">
        <w:rPr>
          <w:rFonts w:ascii="Arial" w:hAnsi="Arial" w:cs="Arial"/>
          <w:sz w:val="28"/>
          <w:szCs w:val="28"/>
        </w:rPr>
        <w:t xml:space="preserve">Use of South Street the other way onto the </w:t>
      </w:r>
      <w:r w:rsidR="003629D2" w:rsidRPr="008A242A">
        <w:rPr>
          <w:rFonts w:ascii="Arial" w:hAnsi="Arial" w:cs="Arial"/>
          <w:sz w:val="28"/>
          <w:szCs w:val="28"/>
        </w:rPr>
        <w:t>Old Thanet Way (A2990) up Clapham Hill</w:t>
      </w:r>
      <w:r w:rsidRPr="008A242A">
        <w:rPr>
          <w:rFonts w:ascii="Arial" w:hAnsi="Arial" w:cs="Arial"/>
          <w:sz w:val="28"/>
          <w:szCs w:val="28"/>
        </w:rPr>
        <w:t xml:space="preserve"> onto the A290 through Honey Hill, Ble</w:t>
      </w:r>
      <w:r w:rsidR="009B01D1" w:rsidRPr="008A242A">
        <w:rPr>
          <w:rFonts w:ascii="Arial" w:hAnsi="Arial" w:cs="Arial"/>
          <w:sz w:val="28"/>
          <w:szCs w:val="28"/>
        </w:rPr>
        <w:t>a</w:t>
      </w:r>
      <w:r w:rsidRPr="008A242A">
        <w:rPr>
          <w:rFonts w:ascii="Arial" w:hAnsi="Arial" w:cs="Arial"/>
          <w:sz w:val="28"/>
          <w:szCs w:val="28"/>
        </w:rPr>
        <w:t>n Hill</w:t>
      </w:r>
      <w:r w:rsidR="009B01D1" w:rsidRPr="008A242A">
        <w:rPr>
          <w:rFonts w:ascii="Arial" w:hAnsi="Arial" w:cs="Arial"/>
          <w:sz w:val="28"/>
          <w:szCs w:val="28"/>
        </w:rPr>
        <w:t xml:space="preserve"> and down into Canterbury via the Whitstable Road.</w:t>
      </w:r>
    </w:p>
    <w:p w14:paraId="68824BC5" w14:textId="38CEAD60" w:rsidR="009B01D1" w:rsidRPr="008A242A" w:rsidRDefault="00D519C2" w:rsidP="009B01D1">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.5 </w:t>
      </w:r>
      <w:r w:rsidR="009B01D1" w:rsidRPr="008A242A">
        <w:rPr>
          <w:rFonts w:ascii="Arial" w:hAnsi="Arial" w:cs="Arial"/>
          <w:sz w:val="28"/>
          <w:szCs w:val="28"/>
        </w:rPr>
        <w:t xml:space="preserve">Both these alternative routes will face major problems with large increases in peak traffic, particularly the Thornden Wood and </w:t>
      </w:r>
      <w:proofErr w:type="spellStart"/>
      <w:r w:rsidR="009B01D1" w:rsidRPr="008A242A">
        <w:rPr>
          <w:rFonts w:ascii="Arial" w:hAnsi="Arial" w:cs="Arial"/>
          <w:sz w:val="28"/>
          <w:szCs w:val="28"/>
        </w:rPr>
        <w:t>Hackington</w:t>
      </w:r>
      <w:proofErr w:type="spellEnd"/>
      <w:r w:rsidR="009B01D1" w:rsidRPr="008A242A">
        <w:rPr>
          <w:rFonts w:ascii="Arial" w:hAnsi="Arial" w:cs="Arial"/>
          <w:sz w:val="28"/>
          <w:szCs w:val="28"/>
        </w:rPr>
        <w:t xml:space="preserve"> Road option which is </w:t>
      </w:r>
      <w:proofErr w:type="gramStart"/>
      <w:r w:rsidR="009B01D1" w:rsidRPr="008A242A">
        <w:rPr>
          <w:rFonts w:ascii="Arial" w:hAnsi="Arial" w:cs="Arial"/>
          <w:sz w:val="28"/>
          <w:szCs w:val="28"/>
        </w:rPr>
        <w:t>narrow</w:t>
      </w:r>
      <w:proofErr w:type="gramEnd"/>
      <w:r w:rsidR="009B01D1" w:rsidRPr="008A242A">
        <w:rPr>
          <w:rFonts w:ascii="Arial" w:hAnsi="Arial" w:cs="Arial"/>
          <w:sz w:val="28"/>
          <w:szCs w:val="28"/>
        </w:rPr>
        <w:t xml:space="preserve"> and width restricted for most of its length.</w:t>
      </w:r>
      <w:r w:rsidR="001B1F4C" w:rsidRPr="008A242A">
        <w:rPr>
          <w:rFonts w:ascii="Arial" w:hAnsi="Arial" w:cs="Arial"/>
          <w:sz w:val="28"/>
          <w:szCs w:val="28"/>
        </w:rPr>
        <w:t xml:space="preserve"> </w:t>
      </w:r>
      <w:r w:rsidR="00196683" w:rsidRPr="008A242A">
        <w:rPr>
          <w:rFonts w:ascii="Arial" w:hAnsi="Arial" w:cs="Arial"/>
          <w:sz w:val="28"/>
          <w:szCs w:val="28"/>
        </w:rPr>
        <w:t xml:space="preserve">There is also unavoidable </w:t>
      </w:r>
      <w:r w:rsidR="001B1F4C" w:rsidRPr="008A242A">
        <w:rPr>
          <w:rFonts w:ascii="Arial" w:hAnsi="Arial" w:cs="Arial"/>
          <w:sz w:val="28"/>
          <w:szCs w:val="28"/>
        </w:rPr>
        <w:t xml:space="preserve">roadside </w:t>
      </w:r>
      <w:r w:rsidR="00196683" w:rsidRPr="008A242A">
        <w:rPr>
          <w:rFonts w:ascii="Arial" w:hAnsi="Arial" w:cs="Arial"/>
          <w:sz w:val="28"/>
          <w:szCs w:val="28"/>
        </w:rPr>
        <w:t>parking throughout the day in</w:t>
      </w:r>
      <w:r w:rsidR="00B146F1" w:rsidRPr="008A242A">
        <w:rPr>
          <w:rFonts w:ascii="Arial" w:hAnsi="Arial" w:cs="Arial"/>
          <w:sz w:val="28"/>
          <w:szCs w:val="28"/>
        </w:rPr>
        <w:t xml:space="preserve"> </w:t>
      </w:r>
      <w:r w:rsidR="00196683" w:rsidRPr="008A242A">
        <w:rPr>
          <w:rFonts w:ascii="Arial" w:hAnsi="Arial" w:cs="Arial"/>
          <w:sz w:val="28"/>
          <w:szCs w:val="28"/>
        </w:rPr>
        <w:t>Tyler Hill village</w:t>
      </w:r>
      <w:r w:rsidR="00891386" w:rsidRPr="008A242A">
        <w:rPr>
          <w:rFonts w:ascii="Arial" w:hAnsi="Arial" w:cs="Arial"/>
          <w:sz w:val="28"/>
          <w:szCs w:val="28"/>
        </w:rPr>
        <w:t>,</w:t>
      </w:r>
      <w:r w:rsidR="00C35ADA" w:rsidRPr="008A242A">
        <w:rPr>
          <w:rFonts w:ascii="Arial" w:hAnsi="Arial" w:cs="Arial"/>
          <w:sz w:val="28"/>
          <w:szCs w:val="28"/>
        </w:rPr>
        <w:t xml:space="preserve"> leaving only half road passing down much of its length</w:t>
      </w:r>
      <w:r w:rsidR="00DA263A" w:rsidRPr="008A242A">
        <w:rPr>
          <w:rFonts w:ascii="Arial" w:hAnsi="Arial" w:cs="Arial"/>
          <w:sz w:val="28"/>
          <w:szCs w:val="28"/>
        </w:rPr>
        <w:t>.</w:t>
      </w:r>
    </w:p>
    <w:p w14:paraId="68824BC6" w14:textId="41CE80D5" w:rsidR="00DA263A" w:rsidRPr="008A242A" w:rsidRDefault="00D519C2" w:rsidP="00FD49CE">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.6 </w:t>
      </w:r>
      <w:r w:rsidR="00740026" w:rsidRPr="008A242A">
        <w:rPr>
          <w:rFonts w:ascii="Arial" w:hAnsi="Arial" w:cs="Arial"/>
          <w:sz w:val="28"/>
          <w:szCs w:val="28"/>
        </w:rPr>
        <w:t xml:space="preserve">The </w:t>
      </w:r>
      <w:r w:rsidR="00DA263A" w:rsidRPr="008A242A">
        <w:rPr>
          <w:rFonts w:ascii="Arial" w:hAnsi="Arial" w:cs="Arial"/>
          <w:sz w:val="28"/>
          <w:szCs w:val="28"/>
        </w:rPr>
        <w:t xml:space="preserve">Brooklands Farm </w:t>
      </w:r>
      <w:r w:rsidR="00740026" w:rsidRPr="008A242A">
        <w:rPr>
          <w:rFonts w:ascii="Arial" w:hAnsi="Arial" w:cs="Arial"/>
          <w:sz w:val="28"/>
          <w:szCs w:val="28"/>
        </w:rPr>
        <w:t>site</w:t>
      </w:r>
      <w:r w:rsidR="00DA263A" w:rsidRPr="008A242A">
        <w:rPr>
          <w:rFonts w:ascii="Arial" w:hAnsi="Arial" w:cs="Arial"/>
          <w:sz w:val="28"/>
          <w:szCs w:val="28"/>
        </w:rPr>
        <w:t xml:space="preserve"> with its’ proposed 1300</w:t>
      </w:r>
      <w:r w:rsidR="00740026" w:rsidRPr="008A242A">
        <w:rPr>
          <w:rFonts w:ascii="Arial" w:hAnsi="Arial" w:cs="Arial"/>
          <w:sz w:val="28"/>
          <w:szCs w:val="28"/>
        </w:rPr>
        <w:t xml:space="preserve"> </w:t>
      </w:r>
      <w:r w:rsidR="00DA263A" w:rsidRPr="008A242A">
        <w:rPr>
          <w:rFonts w:ascii="Arial" w:hAnsi="Arial" w:cs="Arial"/>
          <w:sz w:val="28"/>
          <w:szCs w:val="28"/>
        </w:rPr>
        <w:t>dwellings, a 3FE primary school,</w:t>
      </w:r>
      <w:r w:rsidR="00740026" w:rsidRPr="008A242A">
        <w:rPr>
          <w:rFonts w:ascii="Arial" w:hAnsi="Arial" w:cs="Arial"/>
          <w:sz w:val="28"/>
          <w:szCs w:val="28"/>
        </w:rPr>
        <w:t xml:space="preserve"> a SEND school, </w:t>
      </w:r>
      <w:r w:rsidR="009C5B90" w:rsidRPr="008A242A">
        <w:rPr>
          <w:rFonts w:ascii="Arial" w:hAnsi="Arial" w:cs="Arial"/>
          <w:sz w:val="28"/>
          <w:szCs w:val="28"/>
        </w:rPr>
        <w:t>and other buildings</w:t>
      </w:r>
      <w:r w:rsidR="00DA263A" w:rsidRPr="008A242A">
        <w:rPr>
          <w:rFonts w:ascii="Arial" w:hAnsi="Arial" w:cs="Arial"/>
          <w:sz w:val="28"/>
          <w:szCs w:val="28"/>
        </w:rPr>
        <w:t xml:space="preserve"> will be a day long major traffic generator</w:t>
      </w:r>
      <w:r w:rsidR="00891386" w:rsidRPr="008A242A">
        <w:rPr>
          <w:rFonts w:ascii="Arial" w:hAnsi="Arial" w:cs="Arial"/>
          <w:sz w:val="28"/>
          <w:szCs w:val="28"/>
        </w:rPr>
        <w:t xml:space="preserve"> to and from Canterbury as will much of the other proposed Whitstable area development</w:t>
      </w:r>
      <w:r w:rsidR="00DA263A" w:rsidRPr="008A242A">
        <w:rPr>
          <w:rFonts w:ascii="Arial" w:hAnsi="Arial" w:cs="Arial"/>
          <w:sz w:val="28"/>
          <w:szCs w:val="28"/>
        </w:rPr>
        <w:t>. The draft Local Plan 2045 does not address in any substantive way how the Canterbury journey</w:t>
      </w:r>
      <w:r w:rsidR="00B146F1" w:rsidRPr="008A242A">
        <w:rPr>
          <w:rFonts w:ascii="Arial" w:hAnsi="Arial" w:cs="Arial"/>
          <w:sz w:val="28"/>
          <w:szCs w:val="28"/>
        </w:rPr>
        <w:t>s</w:t>
      </w:r>
      <w:r w:rsidR="00DA263A" w:rsidRPr="008A242A">
        <w:rPr>
          <w:rFonts w:ascii="Arial" w:hAnsi="Arial" w:cs="Arial"/>
          <w:sz w:val="28"/>
          <w:szCs w:val="28"/>
        </w:rPr>
        <w:t xml:space="preserve"> will be </w:t>
      </w:r>
      <w:r w:rsidR="001B1F4C" w:rsidRPr="008A242A">
        <w:rPr>
          <w:rFonts w:ascii="Arial" w:hAnsi="Arial" w:cs="Arial"/>
          <w:sz w:val="28"/>
          <w:szCs w:val="28"/>
        </w:rPr>
        <w:t xml:space="preserve">properly and efficiently </w:t>
      </w:r>
      <w:r w:rsidR="00DA263A" w:rsidRPr="008A242A">
        <w:rPr>
          <w:rFonts w:ascii="Arial" w:hAnsi="Arial" w:cs="Arial"/>
          <w:sz w:val="28"/>
          <w:szCs w:val="28"/>
        </w:rPr>
        <w:t>addressed</w:t>
      </w:r>
      <w:r w:rsidR="00D60D86" w:rsidRPr="008A242A">
        <w:rPr>
          <w:rFonts w:ascii="Arial" w:hAnsi="Arial" w:cs="Arial"/>
          <w:sz w:val="28"/>
          <w:szCs w:val="28"/>
        </w:rPr>
        <w:t xml:space="preserve"> and catered for.</w:t>
      </w:r>
    </w:p>
    <w:p w14:paraId="68824BC7" w14:textId="05DD93E6" w:rsidR="007469B8" w:rsidRPr="008A242A" w:rsidRDefault="00D519C2" w:rsidP="00FD49CE">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.7 </w:t>
      </w:r>
      <w:r w:rsidR="005177C5" w:rsidRPr="008A242A">
        <w:rPr>
          <w:rFonts w:ascii="Arial" w:hAnsi="Arial" w:cs="Arial"/>
          <w:sz w:val="28"/>
          <w:szCs w:val="28"/>
        </w:rPr>
        <w:t>Additionally, t</w:t>
      </w:r>
      <w:r w:rsidR="00740026" w:rsidRPr="008A242A">
        <w:rPr>
          <w:rFonts w:ascii="Arial" w:hAnsi="Arial" w:cs="Arial"/>
          <w:sz w:val="28"/>
          <w:szCs w:val="28"/>
        </w:rPr>
        <w:t xml:space="preserve">he proposed off-slip from the A299 onto </w:t>
      </w:r>
      <w:r w:rsidR="00B57CF9" w:rsidRPr="008A242A">
        <w:rPr>
          <w:rFonts w:ascii="Arial" w:hAnsi="Arial" w:cs="Arial"/>
          <w:sz w:val="28"/>
          <w:szCs w:val="28"/>
        </w:rPr>
        <w:t>South Street</w:t>
      </w:r>
      <w:r w:rsidR="007469B8" w:rsidRPr="008A242A">
        <w:rPr>
          <w:rFonts w:ascii="Arial" w:hAnsi="Arial" w:cs="Arial"/>
          <w:sz w:val="28"/>
          <w:szCs w:val="28"/>
        </w:rPr>
        <w:t xml:space="preserve"> and hence </w:t>
      </w:r>
      <w:r w:rsidR="001B1F4C" w:rsidRPr="008A242A">
        <w:rPr>
          <w:rFonts w:ascii="Arial" w:hAnsi="Arial" w:cs="Arial"/>
          <w:sz w:val="28"/>
          <w:szCs w:val="28"/>
        </w:rPr>
        <w:t xml:space="preserve">onto </w:t>
      </w:r>
      <w:r w:rsidR="007469B8" w:rsidRPr="008A242A">
        <w:rPr>
          <w:rFonts w:ascii="Arial" w:hAnsi="Arial" w:cs="Arial"/>
          <w:sz w:val="28"/>
          <w:szCs w:val="28"/>
        </w:rPr>
        <w:t xml:space="preserve">the </w:t>
      </w:r>
      <w:proofErr w:type="spellStart"/>
      <w:r w:rsidR="00740026" w:rsidRPr="008A242A">
        <w:rPr>
          <w:rFonts w:ascii="Arial" w:hAnsi="Arial" w:cs="Arial"/>
          <w:sz w:val="28"/>
          <w:szCs w:val="28"/>
        </w:rPr>
        <w:t>Chestfield</w:t>
      </w:r>
      <w:proofErr w:type="spellEnd"/>
      <w:r w:rsidR="00740026" w:rsidRPr="008A242A">
        <w:rPr>
          <w:rFonts w:ascii="Arial" w:hAnsi="Arial" w:cs="Arial"/>
          <w:sz w:val="28"/>
          <w:szCs w:val="28"/>
        </w:rPr>
        <w:t xml:space="preserve"> Road would lead to </w:t>
      </w:r>
      <w:r w:rsidR="007469B8" w:rsidRPr="008A242A">
        <w:rPr>
          <w:rFonts w:ascii="Arial" w:hAnsi="Arial" w:cs="Arial"/>
          <w:sz w:val="28"/>
          <w:szCs w:val="28"/>
        </w:rPr>
        <w:t xml:space="preserve">extensive through traffic passing through </w:t>
      </w:r>
      <w:r w:rsidR="00196683" w:rsidRPr="008A242A">
        <w:rPr>
          <w:rFonts w:ascii="Arial" w:hAnsi="Arial" w:cs="Arial"/>
          <w:sz w:val="28"/>
          <w:szCs w:val="28"/>
        </w:rPr>
        <w:t>the</w:t>
      </w:r>
      <w:r w:rsidR="00090287" w:rsidRPr="008A242A">
        <w:rPr>
          <w:rFonts w:ascii="Arial" w:hAnsi="Arial" w:cs="Arial"/>
          <w:sz w:val="28"/>
          <w:szCs w:val="28"/>
        </w:rPr>
        <w:t xml:space="preserve"> </w:t>
      </w:r>
      <w:proofErr w:type="spellStart"/>
      <w:r w:rsidR="007469B8" w:rsidRPr="008A242A">
        <w:rPr>
          <w:rFonts w:ascii="Arial" w:hAnsi="Arial" w:cs="Arial"/>
          <w:sz w:val="28"/>
          <w:szCs w:val="28"/>
        </w:rPr>
        <w:t>Chestfield</w:t>
      </w:r>
      <w:proofErr w:type="spellEnd"/>
      <w:r w:rsidR="007469B8" w:rsidRPr="008A242A">
        <w:rPr>
          <w:rFonts w:ascii="Arial" w:hAnsi="Arial" w:cs="Arial"/>
          <w:sz w:val="28"/>
          <w:szCs w:val="28"/>
        </w:rPr>
        <w:t xml:space="preserve"> </w:t>
      </w:r>
      <w:r w:rsidR="009F2AF8" w:rsidRPr="008A242A">
        <w:rPr>
          <w:rFonts w:ascii="Arial" w:hAnsi="Arial" w:cs="Arial"/>
          <w:sz w:val="28"/>
          <w:szCs w:val="28"/>
        </w:rPr>
        <w:t xml:space="preserve">conservation area </w:t>
      </w:r>
      <w:r w:rsidR="007469B8" w:rsidRPr="008A242A">
        <w:rPr>
          <w:rFonts w:ascii="Arial" w:hAnsi="Arial" w:cs="Arial"/>
          <w:sz w:val="28"/>
          <w:szCs w:val="28"/>
        </w:rPr>
        <w:t xml:space="preserve">village onto the overloaded onto the complex multi-roundabout system at the northern end </w:t>
      </w:r>
      <w:r w:rsidR="001B1F4C" w:rsidRPr="008A242A">
        <w:rPr>
          <w:rFonts w:ascii="Arial" w:hAnsi="Arial" w:cs="Arial"/>
          <w:sz w:val="28"/>
          <w:szCs w:val="28"/>
        </w:rPr>
        <w:t xml:space="preserve">of </w:t>
      </w:r>
      <w:proofErr w:type="spellStart"/>
      <w:r w:rsidR="001B1F4C" w:rsidRPr="008A242A">
        <w:rPr>
          <w:rFonts w:ascii="Arial" w:hAnsi="Arial" w:cs="Arial"/>
          <w:sz w:val="28"/>
          <w:szCs w:val="28"/>
        </w:rPr>
        <w:t>Chestfield</w:t>
      </w:r>
      <w:proofErr w:type="spellEnd"/>
      <w:r w:rsidR="001B1F4C" w:rsidRPr="008A242A">
        <w:rPr>
          <w:rFonts w:ascii="Arial" w:hAnsi="Arial" w:cs="Arial"/>
          <w:sz w:val="28"/>
          <w:szCs w:val="28"/>
        </w:rPr>
        <w:t xml:space="preserve"> Road </w:t>
      </w:r>
      <w:r w:rsidR="00B57CF9" w:rsidRPr="008A242A">
        <w:rPr>
          <w:rFonts w:ascii="Arial" w:hAnsi="Arial" w:cs="Arial"/>
          <w:sz w:val="28"/>
          <w:szCs w:val="28"/>
        </w:rPr>
        <w:t>leading to further overloading of it</w:t>
      </w:r>
      <w:r w:rsidR="00740026" w:rsidRPr="008A242A">
        <w:rPr>
          <w:rFonts w:ascii="Arial" w:hAnsi="Arial" w:cs="Arial"/>
          <w:sz w:val="28"/>
          <w:szCs w:val="28"/>
        </w:rPr>
        <w:t xml:space="preserve">, particularly on summer weekends (when Long Reach roundabout queues can stretch back onto the A299) and weekday evenings. </w:t>
      </w:r>
    </w:p>
    <w:p w14:paraId="68824BC8" w14:textId="61655DD7" w:rsidR="00740026" w:rsidRPr="008A242A" w:rsidRDefault="00D519C2" w:rsidP="00FD49CE">
      <w:pPr>
        <w:jc w:val="both"/>
        <w:rPr>
          <w:rFonts w:ascii="Arial" w:hAnsi="Arial" w:cs="Arial"/>
          <w:sz w:val="28"/>
          <w:szCs w:val="28"/>
        </w:rPr>
      </w:pPr>
      <w:r>
        <w:rPr>
          <w:rFonts w:ascii="Arial" w:hAnsi="Arial" w:cs="Arial"/>
          <w:sz w:val="28"/>
          <w:szCs w:val="28"/>
        </w:rPr>
        <w:t>7</w:t>
      </w:r>
      <w:r w:rsidR="00356321" w:rsidRPr="008A242A">
        <w:rPr>
          <w:rFonts w:ascii="Arial" w:hAnsi="Arial" w:cs="Arial"/>
          <w:sz w:val="28"/>
          <w:szCs w:val="28"/>
        </w:rPr>
        <w:t xml:space="preserve">.8 </w:t>
      </w:r>
      <w:r w:rsidR="00196683" w:rsidRPr="008A242A">
        <w:rPr>
          <w:rFonts w:ascii="Arial" w:hAnsi="Arial" w:cs="Arial"/>
          <w:sz w:val="28"/>
          <w:szCs w:val="28"/>
        </w:rPr>
        <w:t>The f</w:t>
      </w:r>
      <w:r w:rsidR="009F2AF8" w:rsidRPr="008A242A">
        <w:rPr>
          <w:rFonts w:ascii="Arial" w:hAnsi="Arial" w:cs="Arial"/>
          <w:sz w:val="28"/>
          <w:szCs w:val="28"/>
        </w:rPr>
        <w:t xml:space="preserve">act that residents </w:t>
      </w:r>
      <w:r w:rsidR="00740026" w:rsidRPr="008A242A">
        <w:rPr>
          <w:rFonts w:ascii="Arial" w:hAnsi="Arial" w:cs="Arial"/>
          <w:sz w:val="28"/>
          <w:szCs w:val="28"/>
        </w:rPr>
        <w:t xml:space="preserve">along </w:t>
      </w:r>
      <w:proofErr w:type="spellStart"/>
      <w:r w:rsidR="00740026" w:rsidRPr="008A242A">
        <w:rPr>
          <w:rFonts w:ascii="Arial" w:hAnsi="Arial" w:cs="Arial"/>
          <w:sz w:val="28"/>
          <w:szCs w:val="28"/>
        </w:rPr>
        <w:t>Chestfield</w:t>
      </w:r>
      <w:proofErr w:type="spellEnd"/>
      <w:r w:rsidR="00740026" w:rsidRPr="008A242A">
        <w:rPr>
          <w:rFonts w:ascii="Arial" w:hAnsi="Arial" w:cs="Arial"/>
          <w:sz w:val="28"/>
          <w:szCs w:val="28"/>
        </w:rPr>
        <w:t xml:space="preserve"> Road have not been made aware of these issues as part of the formal consultation process surely contravenes clause 16 of the NPPF which states that “Plans should </w:t>
      </w:r>
      <w:proofErr w:type="gramStart"/>
      <w:r w:rsidR="00740026" w:rsidRPr="008A242A">
        <w:rPr>
          <w:rFonts w:ascii="Arial" w:hAnsi="Arial" w:cs="Arial"/>
          <w:sz w:val="28"/>
          <w:szCs w:val="28"/>
        </w:rPr>
        <w:t>…..</w:t>
      </w:r>
      <w:proofErr w:type="gramEnd"/>
      <w:r w:rsidR="00740026" w:rsidRPr="008A242A">
        <w:rPr>
          <w:rFonts w:ascii="Arial" w:hAnsi="Arial" w:cs="Arial"/>
          <w:sz w:val="28"/>
          <w:szCs w:val="28"/>
        </w:rPr>
        <w:t xml:space="preserve"> be shaped by early, proportionate and effective engagement between plan-makers and communities</w:t>
      </w:r>
      <w:r w:rsidR="00090287" w:rsidRPr="008A242A">
        <w:rPr>
          <w:rFonts w:ascii="Arial" w:hAnsi="Arial" w:cs="Arial"/>
          <w:sz w:val="28"/>
          <w:szCs w:val="28"/>
        </w:rPr>
        <w:t>”</w:t>
      </w:r>
      <w:r w:rsidR="00740026" w:rsidRPr="008A242A">
        <w:rPr>
          <w:rFonts w:ascii="Arial" w:hAnsi="Arial" w:cs="Arial"/>
          <w:sz w:val="28"/>
          <w:szCs w:val="28"/>
        </w:rPr>
        <w:t>.</w:t>
      </w:r>
      <w:r w:rsidR="00C96DBA" w:rsidRPr="008A242A">
        <w:rPr>
          <w:rFonts w:ascii="Arial" w:hAnsi="Arial" w:cs="Arial"/>
          <w:sz w:val="28"/>
          <w:szCs w:val="28"/>
        </w:rPr>
        <w:t xml:space="preserve"> We are unaware of any such engagement.</w:t>
      </w:r>
    </w:p>
    <w:p w14:paraId="68824BC9" w14:textId="2E2BD809" w:rsidR="00B146F1" w:rsidRPr="008A242A" w:rsidRDefault="00D519C2" w:rsidP="00FD49CE">
      <w:pPr>
        <w:jc w:val="both"/>
        <w:rPr>
          <w:rFonts w:ascii="Arial" w:hAnsi="Arial" w:cs="Arial"/>
          <w:sz w:val="28"/>
          <w:szCs w:val="28"/>
        </w:rPr>
      </w:pPr>
      <w:r>
        <w:rPr>
          <w:rFonts w:ascii="Arial" w:hAnsi="Arial" w:cs="Arial"/>
          <w:sz w:val="28"/>
          <w:szCs w:val="28"/>
        </w:rPr>
        <w:lastRenderedPageBreak/>
        <w:t>7</w:t>
      </w:r>
      <w:r w:rsidR="00356321" w:rsidRPr="008A242A">
        <w:rPr>
          <w:rFonts w:ascii="Arial" w:hAnsi="Arial" w:cs="Arial"/>
          <w:sz w:val="28"/>
          <w:szCs w:val="28"/>
        </w:rPr>
        <w:t xml:space="preserve">.9 </w:t>
      </w:r>
      <w:r w:rsidR="00090287" w:rsidRPr="008A242A">
        <w:rPr>
          <w:rFonts w:ascii="Arial" w:hAnsi="Arial" w:cs="Arial"/>
          <w:sz w:val="28"/>
          <w:szCs w:val="28"/>
        </w:rPr>
        <w:t>These M</w:t>
      </w:r>
      <w:r w:rsidR="00B146F1" w:rsidRPr="008A242A">
        <w:rPr>
          <w:rFonts w:ascii="Arial" w:hAnsi="Arial" w:cs="Arial"/>
          <w:sz w:val="28"/>
          <w:szCs w:val="28"/>
        </w:rPr>
        <w:t xml:space="preserve">ovement and Transportation issues have not been </w:t>
      </w:r>
      <w:r>
        <w:rPr>
          <w:rFonts w:ascii="Arial" w:hAnsi="Arial" w:cs="Arial"/>
          <w:sz w:val="28"/>
          <w:szCs w:val="28"/>
        </w:rPr>
        <w:t xml:space="preserve">fully and openly </w:t>
      </w:r>
      <w:r w:rsidR="00B146F1" w:rsidRPr="008A242A">
        <w:rPr>
          <w:rFonts w:ascii="Arial" w:hAnsi="Arial" w:cs="Arial"/>
          <w:sz w:val="28"/>
          <w:szCs w:val="28"/>
        </w:rPr>
        <w:t xml:space="preserve">addressed </w:t>
      </w:r>
      <w:r w:rsidR="00090287" w:rsidRPr="008A242A">
        <w:rPr>
          <w:rFonts w:ascii="Arial" w:hAnsi="Arial" w:cs="Arial"/>
          <w:sz w:val="28"/>
          <w:szCs w:val="28"/>
        </w:rPr>
        <w:t xml:space="preserve">by CCC officials </w:t>
      </w:r>
      <w:r w:rsidR="00B146F1" w:rsidRPr="008A242A">
        <w:rPr>
          <w:rFonts w:ascii="Arial" w:hAnsi="Arial" w:cs="Arial"/>
          <w:sz w:val="28"/>
          <w:szCs w:val="28"/>
        </w:rPr>
        <w:t>in the current draft Local Plan.</w:t>
      </w:r>
    </w:p>
    <w:p w14:paraId="68824BCA" w14:textId="50938FA5" w:rsidR="00B45146" w:rsidRPr="008A242A" w:rsidRDefault="00D519C2" w:rsidP="00FD49CE">
      <w:pPr>
        <w:jc w:val="both"/>
        <w:rPr>
          <w:rFonts w:ascii="Arial" w:hAnsi="Arial" w:cs="Arial"/>
          <w:b/>
          <w:sz w:val="28"/>
          <w:szCs w:val="28"/>
        </w:rPr>
      </w:pPr>
      <w:r>
        <w:rPr>
          <w:rFonts w:ascii="Arial" w:hAnsi="Arial" w:cs="Arial"/>
          <w:b/>
          <w:sz w:val="28"/>
          <w:szCs w:val="28"/>
        </w:rPr>
        <w:t>8</w:t>
      </w:r>
      <w:r w:rsidR="00757376" w:rsidRPr="008A242A">
        <w:rPr>
          <w:rFonts w:ascii="Arial" w:hAnsi="Arial" w:cs="Arial"/>
          <w:b/>
          <w:sz w:val="28"/>
          <w:szCs w:val="28"/>
        </w:rPr>
        <w:t xml:space="preserve">. </w:t>
      </w:r>
      <w:r w:rsidR="00C96DBA" w:rsidRPr="008A242A">
        <w:rPr>
          <w:rFonts w:ascii="Arial" w:hAnsi="Arial" w:cs="Arial"/>
          <w:b/>
          <w:sz w:val="28"/>
          <w:szCs w:val="28"/>
        </w:rPr>
        <w:t>Summary</w:t>
      </w:r>
      <w:r w:rsidR="00757376" w:rsidRPr="008A242A">
        <w:rPr>
          <w:rFonts w:ascii="Arial" w:hAnsi="Arial" w:cs="Arial"/>
          <w:b/>
          <w:sz w:val="28"/>
          <w:szCs w:val="28"/>
        </w:rPr>
        <w:t xml:space="preserve"> and conclusion</w:t>
      </w:r>
    </w:p>
    <w:p w14:paraId="68824BCC" w14:textId="5D28B3A8" w:rsidR="00757376" w:rsidRPr="008A242A" w:rsidRDefault="00D519C2" w:rsidP="002E2A0F">
      <w:pPr>
        <w:jc w:val="both"/>
        <w:rPr>
          <w:rFonts w:ascii="Arial" w:hAnsi="Arial" w:cs="Arial"/>
          <w:sz w:val="28"/>
          <w:szCs w:val="28"/>
        </w:rPr>
      </w:pPr>
      <w:r>
        <w:rPr>
          <w:rFonts w:ascii="Arial" w:hAnsi="Arial" w:cs="Arial"/>
          <w:sz w:val="28"/>
          <w:szCs w:val="28"/>
        </w:rPr>
        <w:t>8</w:t>
      </w:r>
      <w:r w:rsidR="00356321" w:rsidRPr="008A242A">
        <w:rPr>
          <w:rFonts w:ascii="Arial" w:hAnsi="Arial" w:cs="Arial"/>
          <w:sz w:val="28"/>
          <w:szCs w:val="28"/>
        </w:rPr>
        <w:t>.1</w:t>
      </w:r>
      <w:r w:rsidR="001B1F4C" w:rsidRPr="008A242A">
        <w:rPr>
          <w:rFonts w:ascii="Arial" w:hAnsi="Arial" w:cs="Arial"/>
          <w:sz w:val="28"/>
          <w:szCs w:val="28"/>
        </w:rPr>
        <w:t xml:space="preserve"> </w:t>
      </w:r>
      <w:r w:rsidR="00C96DBA" w:rsidRPr="008A242A">
        <w:rPr>
          <w:rFonts w:ascii="Arial" w:hAnsi="Arial" w:cs="Arial"/>
          <w:sz w:val="28"/>
          <w:szCs w:val="28"/>
        </w:rPr>
        <w:t>Publicly declared policies and legislati</w:t>
      </w:r>
      <w:r w:rsidR="005B5750" w:rsidRPr="008A242A">
        <w:rPr>
          <w:rFonts w:ascii="Arial" w:hAnsi="Arial" w:cs="Arial"/>
          <w:sz w:val="28"/>
          <w:szCs w:val="28"/>
        </w:rPr>
        <w:t>on ar</w:t>
      </w:r>
      <w:r w:rsidR="00C96DBA" w:rsidRPr="008A242A">
        <w:rPr>
          <w:rFonts w:ascii="Arial" w:hAnsi="Arial" w:cs="Arial"/>
          <w:sz w:val="28"/>
          <w:szCs w:val="28"/>
        </w:rPr>
        <w:t>e there to be fully and properly followed by local authorities</w:t>
      </w:r>
      <w:r w:rsidR="00CD2586" w:rsidRPr="008A242A">
        <w:rPr>
          <w:rFonts w:ascii="Arial" w:hAnsi="Arial" w:cs="Arial"/>
          <w:sz w:val="28"/>
          <w:szCs w:val="28"/>
        </w:rPr>
        <w:t xml:space="preserve">, including CCC, not </w:t>
      </w:r>
      <w:r>
        <w:rPr>
          <w:rFonts w:ascii="Arial" w:hAnsi="Arial" w:cs="Arial"/>
          <w:sz w:val="28"/>
          <w:szCs w:val="28"/>
        </w:rPr>
        <w:t>put aside</w:t>
      </w:r>
      <w:r w:rsidR="002318CF">
        <w:rPr>
          <w:rFonts w:ascii="Arial" w:hAnsi="Arial" w:cs="Arial"/>
          <w:sz w:val="28"/>
          <w:szCs w:val="28"/>
        </w:rPr>
        <w:t xml:space="preserve"> and</w:t>
      </w:r>
      <w:r>
        <w:rPr>
          <w:rFonts w:ascii="Arial" w:hAnsi="Arial" w:cs="Arial"/>
          <w:sz w:val="28"/>
          <w:szCs w:val="28"/>
        </w:rPr>
        <w:t xml:space="preserve"> </w:t>
      </w:r>
      <w:r w:rsidR="00CD2586" w:rsidRPr="008A242A">
        <w:rPr>
          <w:rFonts w:ascii="Arial" w:hAnsi="Arial" w:cs="Arial"/>
          <w:sz w:val="28"/>
          <w:szCs w:val="28"/>
        </w:rPr>
        <w:t>disregarded.</w:t>
      </w:r>
      <w:r w:rsidR="00090287" w:rsidRPr="008A242A">
        <w:rPr>
          <w:rFonts w:ascii="Arial" w:hAnsi="Arial" w:cs="Arial"/>
          <w:sz w:val="28"/>
          <w:szCs w:val="28"/>
        </w:rPr>
        <w:t xml:space="preserve"> The proposed B</w:t>
      </w:r>
      <w:r w:rsidR="008A242A" w:rsidRPr="008A242A">
        <w:rPr>
          <w:rFonts w:ascii="Arial" w:hAnsi="Arial" w:cs="Arial"/>
          <w:sz w:val="28"/>
          <w:szCs w:val="28"/>
        </w:rPr>
        <w:t>rooklands</w:t>
      </w:r>
      <w:r w:rsidR="00090287" w:rsidRPr="008A242A">
        <w:rPr>
          <w:rFonts w:ascii="Arial" w:hAnsi="Arial" w:cs="Arial"/>
          <w:sz w:val="28"/>
          <w:szCs w:val="28"/>
        </w:rPr>
        <w:t xml:space="preserve"> Farm development proposals are </w:t>
      </w:r>
      <w:r w:rsidR="001B1F4C" w:rsidRPr="008A242A">
        <w:rPr>
          <w:rFonts w:ascii="Arial" w:hAnsi="Arial" w:cs="Arial"/>
          <w:sz w:val="28"/>
          <w:szCs w:val="28"/>
        </w:rPr>
        <w:t xml:space="preserve">both </w:t>
      </w:r>
      <w:r w:rsidR="00090287" w:rsidRPr="008A242A">
        <w:rPr>
          <w:rFonts w:ascii="Arial" w:hAnsi="Arial" w:cs="Arial"/>
          <w:sz w:val="28"/>
          <w:szCs w:val="28"/>
        </w:rPr>
        <w:t>ill-conceived</w:t>
      </w:r>
      <w:r w:rsidR="008A242A" w:rsidRPr="008A242A">
        <w:rPr>
          <w:rFonts w:ascii="Arial" w:hAnsi="Arial" w:cs="Arial"/>
          <w:sz w:val="28"/>
          <w:szCs w:val="28"/>
        </w:rPr>
        <w:t>, improperly analysed</w:t>
      </w:r>
      <w:r w:rsidR="00090287" w:rsidRPr="008A242A">
        <w:rPr>
          <w:rFonts w:ascii="Arial" w:hAnsi="Arial" w:cs="Arial"/>
          <w:sz w:val="28"/>
          <w:szCs w:val="28"/>
        </w:rPr>
        <w:t xml:space="preserve"> and cannot be properly justified</w:t>
      </w:r>
      <w:r w:rsidR="008A242A" w:rsidRPr="008A242A">
        <w:rPr>
          <w:rFonts w:ascii="Arial" w:hAnsi="Arial" w:cs="Arial"/>
          <w:sz w:val="28"/>
          <w:szCs w:val="28"/>
        </w:rPr>
        <w:t>.</w:t>
      </w:r>
    </w:p>
    <w:p w14:paraId="1A5E130F" w14:textId="77777777" w:rsidR="008A242A" w:rsidRPr="008A242A" w:rsidRDefault="008A242A" w:rsidP="002E2A0F">
      <w:pPr>
        <w:jc w:val="both"/>
        <w:rPr>
          <w:rFonts w:ascii="Arial" w:hAnsi="Arial" w:cs="Arial"/>
          <w:sz w:val="28"/>
          <w:szCs w:val="28"/>
        </w:rPr>
      </w:pPr>
    </w:p>
    <w:p w14:paraId="00032185" w14:textId="701CE4F9" w:rsidR="008A242A" w:rsidRPr="008A242A" w:rsidRDefault="008A242A" w:rsidP="002E2A0F">
      <w:pPr>
        <w:jc w:val="both"/>
        <w:rPr>
          <w:rFonts w:ascii="Arial" w:hAnsi="Arial" w:cs="Arial"/>
          <w:b/>
          <w:bCs/>
          <w:sz w:val="28"/>
          <w:szCs w:val="28"/>
        </w:rPr>
      </w:pPr>
      <w:r w:rsidRPr="008A242A">
        <w:rPr>
          <w:rFonts w:ascii="Arial" w:hAnsi="Arial" w:cs="Arial"/>
          <w:b/>
          <w:bCs/>
          <w:sz w:val="28"/>
          <w:szCs w:val="28"/>
        </w:rPr>
        <w:t>May 2024</w:t>
      </w:r>
    </w:p>
    <w:p w14:paraId="6C41AE47" w14:textId="77777777" w:rsidR="008A242A" w:rsidRPr="008A242A" w:rsidRDefault="008A242A" w:rsidP="002E2A0F">
      <w:pPr>
        <w:jc w:val="both"/>
        <w:rPr>
          <w:rFonts w:ascii="Arial" w:hAnsi="Arial" w:cs="Arial"/>
          <w:sz w:val="28"/>
          <w:szCs w:val="28"/>
        </w:rPr>
      </w:pPr>
    </w:p>
    <w:p w14:paraId="68824BCD" w14:textId="0F0EE107" w:rsidR="00F7085E" w:rsidRDefault="00B45E0D" w:rsidP="007E0972">
      <w:pPr>
        <w:jc w:val="both"/>
        <w:rPr>
          <w:rFonts w:ascii="Arial" w:hAnsi="Arial" w:cs="Arial"/>
          <w:sz w:val="28"/>
          <w:szCs w:val="28"/>
        </w:rPr>
      </w:pPr>
      <w:r>
        <w:rPr>
          <w:rFonts w:ascii="Arial" w:hAnsi="Arial" w:cs="Arial"/>
          <w:sz w:val="28"/>
          <w:szCs w:val="28"/>
        </w:rPr>
        <w:t>b</w:t>
      </w:r>
      <w:r w:rsidR="003D3DA7" w:rsidRPr="008A242A">
        <w:rPr>
          <w:rFonts w:ascii="Arial" w:hAnsi="Arial" w:cs="Arial"/>
          <w:sz w:val="28"/>
          <w:szCs w:val="28"/>
        </w:rPr>
        <w:t>rooklandsfarmcomment</w:t>
      </w:r>
      <w:r w:rsidR="008A242A">
        <w:rPr>
          <w:rFonts w:ascii="Arial" w:hAnsi="Arial" w:cs="Arial"/>
          <w:sz w:val="28"/>
          <w:szCs w:val="28"/>
        </w:rPr>
        <w:t>2</w:t>
      </w:r>
    </w:p>
    <w:p w14:paraId="2A67A8F2" w14:textId="77777777" w:rsidR="000E6883" w:rsidRPr="008A242A" w:rsidRDefault="000E6883" w:rsidP="007E0972">
      <w:pPr>
        <w:jc w:val="both"/>
        <w:rPr>
          <w:rFonts w:ascii="Arial" w:hAnsi="Arial" w:cs="Arial"/>
          <w:sz w:val="28"/>
          <w:szCs w:val="28"/>
        </w:rPr>
      </w:pPr>
    </w:p>
    <w:sectPr w:rsidR="000E6883" w:rsidRPr="008A24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B49A" w14:textId="77777777" w:rsidR="00C346AE" w:rsidRDefault="00C346AE" w:rsidP="00356321">
      <w:pPr>
        <w:spacing w:after="0" w:line="240" w:lineRule="auto"/>
      </w:pPr>
      <w:r>
        <w:separator/>
      </w:r>
    </w:p>
  </w:endnote>
  <w:endnote w:type="continuationSeparator" w:id="0">
    <w:p w14:paraId="09F66B08" w14:textId="77777777" w:rsidR="00C346AE" w:rsidRDefault="00C346AE" w:rsidP="003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474904"/>
      <w:docPartObj>
        <w:docPartGallery w:val="Page Numbers (Bottom of Page)"/>
        <w:docPartUnique/>
      </w:docPartObj>
    </w:sdtPr>
    <w:sdtEndPr>
      <w:rPr>
        <w:noProof/>
      </w:rPr>
    </w:sdtEndPr>
    <w:sdtContent>
      <w:p w14:paraId="68824BD2" w14:textId="77777777" w:rsidR="00356321" w:rsidRDefault="00356321">
        <w:pPr>
          <w:pStyle w:val="Footer"/>
          <w:jc w:val="center"/>
        </w:pPr>
        <w:r>
          <w:fldChar w:fldCharType="begin"/>
        </w:r>
        <w:r>
          <w:instrText xml:space="preserve"> PAGE   \* MERGEFORMAT </w:instrText>
        </w:r>
        <w:r>
          <w:fldChar w:fldCharType="separate"/>
        </w:r>
        <w:r w:rsidR="00352771">
          <w:rPr>
            <w:noProof/>
          </w:rPr>
          <w:t>4</w:t>
        </w:r>
        <w:r>
          <w:rPr>
            <w:noProof/>
          </w:rPr>
          <w:fldChar w:fldCharType="end"/>
        </w:r>
      </w:p>
    </w:sdtContent>
  </w:sdt>
  <w:p w14:paraId="68824BD3" w14:textId="77777777" w:rsidR="00356321" w:rsidRDefault="00356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6B39" w14:textId="77777777" w:rsidR="00C346AE" w:rsidRDefault="00C346AE" w:rsidP="00356321">
      <w:pPr>
        <w:spacing w:after="0" w:line="240" w:lineRule="auto"/>
      </w:pPr>
      <w:r>
        <w:separator/>
      </w:r>
    </w:p>
  </w:footnote>
  <w:footnote w:type="continuationSeparator" w:id="0">
    <w:p w14:paraId="3F12734F" w14:textId="77777777" w:rsidR="00C346AE" w:rsidRDefault="00C346AE" w:rsidP="00356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B42FB"/>
    <w:multiLevelType w:val="hybridMultilevel"/>
    <w:tmpl w:val="9906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8773F"/>
    <w:multiLevelType w:val="hybridMultilevel"/>
    <w:tmpl w:val="C8C26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42AEA"/>
    <w:multiLevelType w:val="hybridMultilevel"/>
    <w:tmpl w:val="F8A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D083C"/>
    <w:multiLevelType w:val="hybridMultilevel"/>
    <w:tmpl w:val="E95C0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297E16"/>
    <w:multiLevelType w:val="hybridMultilevel"/>
    <w:tmpl w:val="EB82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41192">
    <w:abstractNumId w:val="2"/>
  </w:num>
  <w:num w:numId="2" w16cid:durableId="1456870006">
    <w:abstractNumId w:val="0"/>
  </w:num>
  <w:num w:numId="3" w16cid:durableId="354621928">
    <w:abstractNumId w:val="1"/>
  </w:num>
  <w:num w:numId="4" w16cid:durableId="1353605136">
    <w:abstractNumId w:val="4"/>
  </w:num>
  <w:num w:numId="5" w16cid:durableId="101738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DE"/>
    <w:rsid w:val="00052F0B"/>
    <w:rsid w:val="00061613"/>
    <w:rsid w:val="00090287"/>
    <w:rsid w:val="000B0C4A"/>
    <w:rsid w:val="000E6883"/>
    <w:rsid w:val="0011402A"/>
    <w:rsid w:val="001152A5"/>
    <w:rsid w:val="00135DCD"/>
    <w:rsid w:val="00172606"/>
    <w:rsid w:val="00196683"/>
    <w:rsid w:val="001A1FBF"/>
    <w:rsid w:val="001A40EC"/>
    <w:rsid w:val="001B1F4C"/>
    <w:rsid w:val="001B3EAC"/>
    <w:rsid w:val="001D607F"/>
    <w:rsid w:val="002318CF"/>
    <w:rsid w:val="00256258"/>
    <w:rsid w:val="00283CA2"/>
    <w:rsid w:val="002D0C24"/>
    <w:rsid w:val="002E2A0F"/>
    <w:rsid w:val="002F5E43"/>
    <w:rsid w:val="00342A7D"/>
    <w:rsid w:val="00352771"/>
    <w:rsid w:val="00356321"/>
    <w:rsid w:val="003629D2"/>
    <w:rsid w:val="00374DCF"/>
    <w:rsid w:val="003D3DA7"/>
    <w:rsid w:val="00415C40"/>
    <w:rsid w:val="004344DB"/>
    <w:rsid w:val="00450A1E"/>
    <w:rsid w:val="004827E4"/>
    <w:rsid w:val="00487669"/>
    <w:rsid w:val="00495D14"/>
    <w:rsid w:val="005177C5"/>
    <w:rsid w:val="00547142"/>
    <w:rsid w:val="005919D8"/>
    <w:rsid w:val="005B5750"/>
    <w:rsid w:val="00627558"/>
    <w:rsid w:val="006456C7"/>
    <w:rsid w:val="0067312E"/>
    <w:rsid w:val="006C04FA"/>
    <w:rsid w:val="00705B37"/>
    <w:rsid w:val="00740026"/>
    <w:rsid w:val="007469B8"/>
    <w:rsid w:val="00754136"/>
    <w:rsid w:val="00757376"/>
    <w:rsid w:val="00780562"/>
    <w:rsid w:val="007C0F22"/>
    <w:rsid w:val="007C6FB7"/>
    <w:rsid w:val="007E0972"/>
    <w:rsid w:val="007F78CB"/>
    <w:rsid w:val="00812F4E"/>
    <w:rsid w:val="008267DA"/>
    <w:rsid w:val="00891386"/>
    <w:rsid w:val="0089663A"/>
    <w:rsid w:val="008A242A"/>
    <w:rsid w:val="008D3D95"/>
    <w:rsid w:val="00956CDE"/>
    <w:rsid w:val="0096372F"/>
    <w:rsid w:val="009744F0"/>
    <w:rsid w:val="009B01D1"/>
    <w:rsid w:val="009B3880"/>
    <w:rsid w:val="009C5B90"/>
    <w:rsid w:val="009F2AF8"/>
    <w:rsid w:val="00A93145"/>
    <w:rsid w:val="00AD2AA5"/>
    <w:rsid w:val="00B146F1"/>
    <w:rsid w:val="00B45146"/>
    <w:rsid w:val="00B45E0D"/>
    <w:rsid w:val="00B57CF9"/>
    <w:rsid w:val="00B57E14"/>
    <w:rsid w:val="00B731A0"/>
    <w:rsid w:val="00B90529"/>
    <w:rsid w:val="00C0671C"/>
    <w:rsid w:val="00C346AE"/>
    <w:rsid w:val="00C35ADA"/>
    <w:rsid w:val="00C96DBA"/>
    <w:rsid w:val="00CB14CA"/>
    <w:rsid w:val="00CB1E57"/>
    <w:rsid w:val="00CB2A20"/>
    <w:rsid w:val="00CC7B98"/>
    <w:rsid w:val="00CD2586"/>
    <w:rsid w:val="00D519C2"/>
    <w:rsid w:val="00D60D86"/>
    <w:rsid w:val="00D74E02"/>
    <w:rsid w:val="00D95F12"/>
    <w:rsid w:val="00DA263A"/>
    <w:rsid w:val="00DA47CF"/>
    <w:rsid w:val="00E20984"/>
    <w:rsid w:val="00E56102"/>
    <w:rsid w:val="00ED3C73"/>
    <w:rsid w:val="00F132E5"/>
    <w:rsid w:val="00F7085E"/>
    <w:rsid w:val="00F806BD"/>
    <w:rsid w:val="00FB3D6F"/>
    <w:rsid w:val="00FC584A"/>
    <w:rsid w:val="00FD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4B9A"/>
  <w15:chartTrackingRefBased/>
  <w15:docId w15:val="{C9A0C772-FC2B-4A6E-BA61-119C6F71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07F"/>
    <w:rPr>
      <w:rFonts w:ascii="Segoe UI" w:hAnsi="Segoe UI" w:cs="Segoe UI"/>
      <w:sz w:val="18"/>
      <w:szCs w:val="18"/>
    </w:rPr>
  </w:style>
  <w:style w:type="paragraph" w:styleId="ListParagraph">
    <w:name w:val="List Paragraph"/>
    <w:basedOn w:val="Normal"/>
    <w:uiPriority w:val="34"/>
    <w:qFormat/>
    <w:rsid w:val="00780562"/>
    <w:pPr>
      <w:ind w:left="720"/>
      <w:contextualSpacing/>
    </w:pPr>
  </w:style>
  <w:style w:type="paragraph" w:styleId="Header">
    <w:name w:val="header"/>
    <w:basedOn w:val="Normal"/>
    <w:link w:val="HeaderChar"/>
    <w:uiPriority w:val="99"/>
    <w:unhideWhenUsed/>
    <w:rsid w:val="00356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321"/>
  </w:style>
  <w:style w:type="paragraph" w:styleId="Footer">
    <w:name w:val="footer"/>
    <w:basedOn w:val="Normal"/>
    <w:link w:val="FooterChar"/>
    <w:uiPriority w:val="99"/>
    <w:unhideWhenUsed/>
    <w:rsid w:val="00356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AJ3RAC2PTZQW-967030878-68742</_dlc_DocId>
    <_dlc_DocIdUrl xmlns="53d31d20-dd4e-49b6-bf6d-ceb7cb877909">
      <Url>https://canterburycitycouncil421.sharepoint.com/sites/PC03/_layouts/15/DocIdRedir.aspx?ID=AJ3RAC2PTZQW-967030878-68742</Url>
      <Description>AJ3RAC2PTZQW-967030878-68742</Description>
    </_dlc_DocIdUrl>
    <Numberset xmlns="9beea33d-f783-4784-b9d6-74cd034d992f" xsi:nil="true"/>
  </documentManagement>
</p:properties>
</file>

<file path=customXml/itemProps1.xml><?xml version="1.0" encoding="utf-8"?>
<ds:datastoreItem xmlns:ds="http://schemas.openxmlformats.org/officeDocument/2006/customXml" ds:itemID="{4F02DEDA-B84C-4995-87C3-4CBB894CBA85}">
  <ds:schemaRefs>
    <ds:schemaRef ds:uri="http://schemas.openxmlformats.org/officeDocument/2006/bibliography"/>
  </ds:schemaRefs>
</ds:datastoreItem>
</file>

<file path=customXml/itemProps2.xml><?xml version="1.0" encoding="utf-8"?>
<ds:datastoreItem xmlns:ds="http://schemas.openxmlformats.org/officeDocument/2006/customXml" ds:itemID="{DDBC4CB3-5E86-42EC-8B6B-038AEC07D567}"/>
</file>

<file path=customXml/itemProps3.xml><?xml version="1.0" encoding="utf-8"?>
<ds:datastoreItem xmlns:ds="http://schemas.openxmlformats.org/officeDocument/2006/customXml" ds:itemID="{EFB94C6A-8F05-4E10-9309-A35307CFEA7C}"/>
</file>

<file path=customXml/itemProps4.xml><?xml version="1.0" encoding="utf-8"?>
<ds:datastoreItem xmlns:ds="http://schemas.openxmlformats.org/officeDocument/2006/customXml" ds:itemID="{E2D02324-6ECB-4AD9-9896-5D0E97F80377}"/>
</file>

<file path=customXml/itemProps5.xml><?xml version="1.0" encoding="utf-8"?>
<ds:datastoreItem xmlns:ds="http://schemas.openxmlformats.org/officeDocument/2006/customXml" ds:itemID="{A00EC530-B4A8-4013-B603-7EBC844A9DDF}"/>
</file>

<file path=docProps/app.xml><?xml version="1.0" encoding="utf-8"?>
<Properties xmlns="http://schemas.openxmlformats.org/officeDocument/2006/extended-properties" xmlns:vt="http://schemas.openxmlformats.org/officeDocument/2006/docPropsVTypes">
  <Template>Normal</Template>
  <TotalTime>4</TotalTime>
  <Pages>7</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Robert Jackson</cp:lastModifiedBy>
  <cp:revision>2</cp:revision>
  <cp:lastPrinted>2024-05-26T14:33:00Z</cp:lastPrinted>
  <dcterms:created xsi:type="dcterms:W3CDTF">2024-05-27T10:30:00Z</dcterms:created>
  <dcterms:modified xsi:type="dcterms:W3CDTF">2024-05-27T10:30:00Z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54bc4357-5cc6-4441-a723-349f4418ef8f</vt:lpwstr>
  </property>
</Properties>
</file>