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Draft Canterbury District Local Plan to 2045</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Style w:val="Heading1"/>
        <w:spacing w:line="240" w:lineRule="auto"/>
        <w:rPr>
          <w:rFonts w:ascii="Calibri" w:cs="Calibri" w:eastAsia="Calibri" w:hAnsi="Calibri"/>
          <w:b w:val="1"/>
          <w:color w:val="552f54"/>
          <w:sz w:val="44"/>
          <w:szCs w:val="44"/>
        </w:rPr>
      </w:pPr>
      <w:bookmarkStart w:colFirst="0" w:colLast="0" w:name="_l7yl7r71jdug" w:id="0"/>
      <w:bookmarkEnd w:id="0"/>
      <w:r w:rsidDel="00000000" w:rsidR="00000000" w:rsidRPr="00000000">
        <w:rPr>
          <w:rFonts w:ascii="Calibri" w:cs="Calibri" w:eastAsia="Calibri" w:hAnsi="Calibri"/>
          <w:b w:val="1"/>
          <w:color w:val="552f54"/>
          <w:sz w:val="44"/>
          <w:szCs w:val="44"/>
          <w:rtl w:val="0"/>
        </w:rPr>
        <w:t xml:space="preserve">Chapter 7: Development Management Policies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tbl>
      <w:tblPr>
        <w:tblStyle w:val="Table1"/>
        <w:tblW w:w="9090.0" w:type="dxa"/>
        <w:jc w:val="left"/>
        <w:tblLayout w:type="fixed"/>
        <w:tblLook w:val="0600"/>
      </w:tblPr>
      <w:tblGrid>
        <w:gridCol w:w="5985"/>
        <w:gridCol w:w="3105"/>
        <w:tblGridChange w:id="0">
          <w:tblGrid>
            <w:gridCol w:w="5985"/>
            <w:gridCol w:w="310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40.0" w:type="dxa"/>
              <w:left w:w="40.0" w:type="dxa"/>
              <w:bottom w:w="40.0" w:type="dxa"/>
              <w:right w:w="40.0" w:type="dxa"/>
            </w:tcMar>
            <w:vAlign w:val="bottom"/>
          </w:tcPr>
          <w:p w:rsidR="00000000" w:rsidDel="00000000" w:rsidP="00000000" w:rsidRDefault="00000000" w:rsidRPr="00000000" w14:paraId="00000005">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Policy</w:t>
            </w:r>
          </w:p>
        </w:tc>
        <w:tc>
          <w:tcPr>
            <w:tcBorders>
              <w:top w:color="000000" w:space="0" w:sz="6" w:val="single"/>
              <w:left w:color="000000" w:space="0" w:sz="4" w:val="single"/>
              <w:bottom w:color="000000" w:space="0" w:sz="6" w:val="single"/>
              <w:right w:color="000000" w:space="0" w:sz="6" w:val="single"/>
            </w:tcBorders>
            <w:shd w:fill="552f54" w:val="clear"/>
            <w:tcMar>
              <w:top w:w="40.0" w:type="dxa"/>
              <w:left w:w="40.0" w:type="dxa"/>
              <w:bottom w:w="40.0" w:type="dxa"/>
              <w:right w:w="40.0" w:type="dxa"/>
            </w:tcMar>
            <w:vAlign w:val="bottom"/>
          </w:tcPr>
          <w:p w:rsidR="00000000" w:rsidDel="00000000" w:rsidP="00000000" w:rsidRDefault="00000000" w:rsidRPr="00000000" w14:paraId="00000006">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written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7">
            <w:pPr>
              <w:widowControl w:val="0"/>
              <w:rPr/>
            </w:pPr>
            <w:r w:rsidDel="00000000" w:rsidR="00000000" w:rsidRPr="00000000">
              <w:rPr>
                <w:rtl w:val="0"/>
              </w:rPr>
              <w:t xml:space="preserve">DM1: Conversion of existing rural buildings</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widowControl w:val="0"/>
              <w:jc w:val="right"/>
              <w:rPr>
                <w:rFonts w:ascii="Calibri" w:cs="Calibri" w:eastAsia="Calibri" w:hAnsi="Calibri"/>
              </w:rPr>
            </w:pPr>
            <w:r w:rsidDel="00000000" w:rsidR="00000000" w:rsidRPr="00000000">
              <w:rPr>
                <w:rFonts w:ascii="Calibri" w:cs="Calibri" w:eastAsia="Calibri" w:hAnsi="Calibri"/>
                <w:rtl w:val="0"/>
              </w:rPr>
              <w:t xml:space="preserve">25</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9">
            <w:pPr>
              <w:widowControl w:val="0"/>
              <w:rPr/>
            </w:pPr>
            <w:r w:rsidDel="00000000" w:rsidR="00000000" w:rsidRPr="00000000">
              <w:rPr>
                <w:rtl w:val="0"/>
              </w:rPr>
              <w:t xml:space="preserve">DM2: Residential garden land</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jc w:val="right"/>
              <w:rPr>
                <w:rFonts w:ascii="Calibri" w:cs="Calibri" w:eastAsia="Calibri" w:hAnsi="Calibri"/>
              </w:rPr>
            </w:pPr>
            <w:r w:rsidDel="00000000" w:rsidR="00000000" w:rsidRPr="00000000">
              <w:rPr>
                <w:rFonts w:ascii="Calibri" w:cs="Calibri" w:eastAsia="Calibri" w:hAnsi="Calibri"/>
                <w:rtl w:val="0"/>
              </w:rPr>
              <w:t xml:space="preserve">24</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B">
            <w:pPr>
              <w:widowControl w:val="0"/>
              <w:rPr/>
            </w:pPr>
            <w:r w:rsidDel="00000000" w:rsidR="00000000" w:rsidRPr="00000000">
              <w:rPr>
                <w:rtl w:val="0"/>
              </w:rPr>
              <w:t xml:space="preserve">DM3: Housing in multiple occupation (HMOs)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jc w:val="right"/>
              <w:rPr>
                <w:rFonts w:ascii="Calibri" w:cs="Calibri" w:eastAsia="Calibri" w:hAnsi="Calibri"/>
              </w:rPr>
            </w:pPr>
            <w:r w:rsidDel="00000000" w:rsidR="00000000" w:rsidRPr="00000000">
              <w:rPr>
                <w:rFonts w:ascii="Calibri" w:cs="Calibri" w:eastAsia="Calibri" w:hAnsi="Calibri"/>
                <w:rtl w:val="0"/>
              </w:rPr>
              <w:t xml:space="preserve">35</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D">
            <w:pPr>
              <w:widowControl w:val="0"/>
              <w:rPr/>
            </w:pPr>
            <w:r w:rsidDel="00000000" w:rsidR="00000000" w:rsidRPr="00000000">
              <w:rPr>
                <w:rtl w:val="0"/>
              </w:rPr>
              <w:t xml:space="preserve">DM4: Reducing waste and supporting the circular economy</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jc w:val="right"/>
              <w:rPr>
                <w:rFonts w:ascii="Calibri" w:cs="Calibri" w:eastAsia="Calibri" w:hAnsi="Calibri"/>
              </w:rPr>
            </w:pPr>
            <w:r w:rsidDel="00000000" w:rsidR="00000000" w:rsidRPr="00000000">
              <w:rPr>
                <w:rFonts w:ascii="Calibri" w:cs="Calibri" w:eastAsia="Calibri" w:hAnsi="Calibri"/>
                <w:rtl w:val="0"/>
              </w:rPr>
              <w:t xml:space="preserve">25</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widowControl w:val="0"/>
              <w:rPr/>
            </w:pPr>
            <w:r w:rsidDel="00000000" w:rsidR="00000000" w:rsidRPr="00000000">
              <w:rPr>
                <w:rtl w:val="0"/>
              </w:rPr>
              <w:t xml:space="preserve">DM5: Parking design</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jc w:val="right"/>
              <w:rPr>
                <w:rFonts w:ascii="Calibri" w:cs="Calibri" w:eastAsia="Calibri" w:hAnsi="Calibri"/>
              </w:rPr>
            </w:pPr>
            <w:r w:rsidDel="00000000" w:rsidR="00000000" w:rsidRPr="00000000">
              <w:rPr>
                <w:rFonts w:ascii="Calibri" w:cs="Calibri" w:eastAsia="Calibri" w:hAnsi="Calibri"/>
                <w:rtl w:val="0"/>
              </w:rPr>
              <w:t xml:space="preserve">31</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rPr/>
            </w:pPr>
            <w:r w:rsidDel="00000000" w:rsidR="00000000" w:rsidRPr="00000000">
              <w:rPr>
                <w:rtl w:val="0"/>
              </w:rPr>
              <w:t xml:space="preserve">DM6: Extensions and alterations to existing buildings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right"/>
              <w:rPr>
                <w:rFonts w:ascii="Calibri" w:cs="Calibri" w:eastAsia="Calibri" w:hAnsi="Calibri"/>
              </w:rPr>
            </w:pPr>
            <w:r w:rsidDel="00000000" w:rsidR="00000000" w:rsidRPr="00000000">
              <w:rPr>
                <w:rFonts w:ascii="Calibri" w:cs="Calibri" w:eastAsia="Calibri" w:hAnsi="Calibri"/>
                <w:rtl w:val="0"/>
              </w:rPr>
              <w:t xml:space="preserve">22</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rPr/>
            </w:pPr>
            <w:r w:rsidDel="00000000" w:rsidR="00000000" w:rsidRPr="00000000">
              <w:rPr>
                <w:rtl w:val="0"/>
              </w:rPr>
              <w:t xml:space="preserve">DM7: Health and crime impact assessments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jc w:val="right"/>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widowControl w:val="0"/>
              <w:rPr/>
            </w:pPr>
            <w:r w:rsidDel="00000000" w:rsidR="00000000" w:rsidRPr="00000000">
              <w:rPr>
                <w:rtl w:val="0"/>
              </w:rPr>
              <w:t xml:space="preserve">DM8: Shopfronts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jc w:val="right"/>
              <w:rPr>
                <w:rFonts w:ascii="Calibri" w:cs="Calibri" w:eastAsia="Calibri" w:hAnsi="Calibri"/>
              </w:rPr>
            </w:pPr>
            <w:r w:rsidDel="00000000" w:rsidR="00000000" w:rsidRPr="00000000">
              <w:rPr>
                <w:rFonts w:ascii="Calibri" w:cs="Calibri" w:eastAsia="Calibri" w:hAnsi="Calibri"/>
                <w:rtl w:val="0"/>
              </w:rPr>
              <w:t xml:space="preserve">22</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7">
            <w:pPr>
              <w:widowControl w:val="0"/>
              <w:rPr/>
            </w:pPr>
            <w:r w:rsidDel="00000000" w:rsidR="00000000" w:rsidRPr="00000000">
              <w:rPr>
                <w:rtl w:val="0"/>
              </w:rPr>
              <w:t xml:space="preserve">DM9: Advertisements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right"/>
              <w:rPr>
                <w:rFonts w:ascii="Calibri" w:cs="Calibri" w:eastAsia="Calibri" w:hAnsi="Calibri"/>
              </w:rPr>
            </w:pPr>
            <w:r w:rsidDel="00000000" w:rsidR="00000000" w:rsidRPr="00000000">
              <w:rPr>
                <w:rFonts w:ascii="Calibri" w:cs="Calibri" w:eastAsia="Calibri" w:hAnsi="Calibri"/>
                <w:rtl w:val="0"/>
              </w:rPr>
              <w:t xml:space="preserve">20</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9">
            <w:pPr>
              <w:widowControl w:val="0"/>
              <w:rPr/>
            </w:pPr>
            <w:r w:rsidDel="00000000" w:rsidR="00000000" w:rsidRPr="00000000">
              <w:rPr>
                <w:rtl w:val="0"/>
              </w:rPr>
              <w:t xml:space="preserve">DM10: Residential annexes and ancillary accommodation</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jc w:val="right"/>
              <w:rPr>
                <w:rFonts w:ascii="Calibri" w:cs="Calibri" w:eastAsia="Calibri" w:hAnsi="Calibri"/>
              </w:rPr>
            </w:pPr>
            <w:r w:rsidDel="00000000" w:rsidR="00000000" w:rsidRPr="00000000">
              <w:rPr>
                <w:rFonts w:ascii="Calibri" w:cs="Calibri" w:eastAsia="Calibri" w:hAnsi="Calibri"/>
                <w:rtl w:val="0"/>
              </w:rPr>
              <w:t xml:space="preserve">14</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widowControl w:val="0"/>
              <w:rPr/>
            </w:pPr>
            <w:r w:rsidDel="00000000" w:rsidR="00000000" w:rsidRPr="00000000">
              <w:rPr>
                <w:rtl w:val="0"/>
              </w:rPr>
              <w:t xml:space="preserve">DM11: Residential design</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jc w:val="right"/>
              <w:rPr>
                <w:rFonts w:ascii="Calibri" w:cs="Calibri" w:eastAsia="Calibri" w:hAnsi="Calibri"/>
              </w:rPr>
            </w:pPr>
            <w:r w:rsidDel="00000000" w:rsidR="00000000" w:rsidRPr="00000000">
              <w:rPr>
                <w:rFonts w:ascii="Calibri" w:cs="Calibri" w:eastAsia="Calibri" w:hAnsi="Calibri"/>
                <w:rtl w:val="0"/>
              </w:rPr>
              <w:t xml:space="preserve">33</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rPr/>
            </w:pPr>
            <w:r w:rsidDel="00000000" w:rsidR="00000000" w:rsidRPr="00000000">
              <w:rPr>
                <w:rtl w:val="0"/>
              </w:rPr>
              <w:t xml:space="preserve">DM12: Non-residential design</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right"/>
              <w:rPr>
                <w:rFonts w:ascii="Calibri" w:cs="Calibri" w:eastAsia="Calibri" w:hAnsi="Calibri"/>
              </w:rPr>
            </w:pPr>
            <w:r w:rsidDel="00000000" w:rsidR="00000000" w:rsidRPr="00000000">
              <w:rPr>
                <w:rFonts w:ascii="Calibri" w:cs="Calibri" w:eastAsia="Calibri" w:hAnsi="Calibri"/>
                <w:rtl w:val="0"/>
              </w:rPr>
              <w:t xml:space="preserve">17</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F">
            <w:pPr>
              <w:widowControl w:val="0"/>
              <w:rPr/>
            </w:pPr>
            <w:r w:rsidDel="00000000" w:rsidR="00000000" w:rsidRPr="00000000">
              <w:rPr>
                <w:rtl w:val="0"/>
              </w:rPr>
              <w:t xml:space="preserve">DM13: Biomass technology</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right"/>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widowControl w:val="0"/>
              <w:rPr/>
            </w:pPr>
            <w:r w:rsidDel="00000000" w:rsidR="00000000" w:rsidRPr="00000000">
              <w:rPr>
                <w:rtl w:val="0"/>
              </w:rPr>
              <w:t xml:space="preserve">DM14: Flood risk</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right"/>
              <w:rPr>
                <w:rFonts w:ascii="Calibri" w:cs="Calibri" w:eastAsia="Calibri" w:hAnsi="Calibri"/>
              </w:rPr>
            </w:pPr>
            <w:r w:rsidDel="00000000" w:rsidR="00000000" w:rsidRPr="00000000">
              <w:rPr>
                <w:rFonts w:ascii="Calibri" w:cs="Calibri" w:eastAsia="Calibri" w:hAnsi="Calibri"/>
                <w:rtl w:val="0"/>
              </w:rPr>
              <w:t xml:space="preserve">32</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3">
            <w:pPr>
              <w:widowControl w:val="0"/>
              <w:rPr/>
            </w:pPr>
            <w:r w:rsidDel="00000000" w:rsidR="00000000" w:rsidRPr="00000000">
              <w:rPr>
                <w:rtl w:val="0"/>
              </w:rPr>
              <w:t xml:space="preserve">DM15: Sustainable drainage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right"/>
              <w:rPr>
                <w:rFonts w:ascii="Calibri" w:cs="Calibri" w:eastAsia="Calibri" w:hAnsi="Calibri"/>
              </w:rPr>
            </w:pPr>
            <w:r w:rsidDel="00000000" w:rsidR="00000000" w:rsidRPr="00000000">
              <w:rPr>
                <w:rFonts w:ascii="Calibri" w:cs="Calibri" w:eastAsia="Calibri" w:hAnsi="Calibri"/>
                <w:rtl w:val="0"/>
              </w:rPr>
              <w:t xml:space="preserve">40</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rPr/>
            </w:pPr>
            <w:r w:rsidDel="00000000" w:rsidR="00000000" w:rsidRPr="00000000">
              <w:rPr>
                <w:rtl w:val="0"/>
              </w:rPr>
              <w:t xml:space="preserve">DM16: Water pollution</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jc w:val="right"/>
              <w:rPr>
                <w:rFonts w:ascii="Calibri" w:cs="Calibri" w:eastAsia="Calibri" w:hAnsi="Calibri"/>
              </w:rPr>
            </w:pPr>
            <w:r w:rsidDel="00000000" w:rsidR="00000000" w:rsidRPr="00000000">
              <w:rPr>
                <w:rFonts w:ascii="Calibri" w:cs="Calibri" w:eastAsia="Calibri" w:hAnsi="Calibri"/>
                <w:rtl w:val="0"/>
              </w:rPr>
              <w:t xml:space="preserve">35</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7">
            <w:pPr>
              <w:widowControl w:val="0"/>
              <w:rPr/>
            </w:pPr>
            <w:r w:rsidDel="00000000" w:rsidR="00000000" w:rsidRPr="00000000">
              <w:rPr>
                <w:rtl w:val="0"/>
              </w:rPr>
              <w:t xml:space="preserve">DM17: Noise pollution and tranquillity</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right"/>
              <w:rPr>
                <w:rFonts w:ascii="Calibri" w:cs="Calibri" w:eastAsia="Calibri" w:hAnsi="Calibri"/>
              </w:rPr>
            </w:pPr>
            <w:r w:rsidDel="00000000" w:rsidR="00000000" w:rsidRPr="00000000">
              <w:rPr>
                <w:rFonts w:ascii="Calibri" w:cs="Calibri" w:eastAsia="Calibri" w:hAnsi="Calibri"/>
                <w:rtl w:val="0"/>
              </w:rPr>
              <w:t xml:space="preserve">50</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9">
            <w:pPr>
              <w:widowControl w:val="0"/>
              <w:rPr/>
            </w:pPr>
            <w:r w:rsidDel="00000000" w:rsidR="00000000" w:rsidRPr="00000000">
              <w:rPr>
                <w:rtl w:val="0"/>
              </w:rPr>
              <w:t xml:space="preserve">DM18: Light pollution and dark skies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right"/>
              <w:rPr>
                <w:rFonts w:ascii="Calibri" w:cs="Calibri" w:eastAsia="Calibri" w:hAnsi="Calibri"/>
              </w:rPr>
            </w:pPr>
            <w:r w:rsidDel="00000000" w:rsidR="00000000" w:rsidRPr="00000000">
              <w:rPr>
                <w:rFonts w:ascii="Calibri" w:cs="Calibri" w:eastAsia="Calibri" w:hAnsi="Calibri"/>
                <w:rtl w:val="0"/>
              </w:rPr>
              <w:t xml:space="preserve">55</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B">
            <w:pPr>
              <w:widowControl w:val="0"/>
              <w:rPr/>
            </w:pPr>
            <w:r w:rsidDel="00000000" w:rsidR="00000000" w:rsidRPr="00000000">
              <w:rPr>
                <w:rtl w:val="0"/>
              </w:rPr>
              <w:t xml:space="preserve">DM19: Contamination and unstable land</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right"/>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300" w:hRule="atLeast"/>
          <w:tblHeader w:val="0"/>
        </w:trPr>
        <w:tc>
          <w:tcPr>
            <w:tcBorders>
              <w:top w:color="000000"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D">
            <w:pPr>
              <w:widowControl w:val="0"/>
              <w:rPr/>
            </w:pPr>
            <w:r w:rsidDel="00000000" w:rsidR="00000000" w:rsidRPr="00000000">
              <w:rPr>
                <w:rtl w:val="0"/>
              </w:rPr>
              <w:t xml:space="preserve">Other comments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right"/>
              <w:rPr>
                <w:rFonts w:ascii="Calibri" w:cs="Calibri" w:eastAsia="Calibri" w:hAnsi="Calibri"/>
              </w:rPr>
            </w:pPr>
            <w:r w:rsidDel="00000000" w:rsidR="00000000" w:rsidRPr="00000000">
              <w:rPr>
                <w:rFonts w:ascii="Calibri" w:cs="Calibri" w:eastAsia="Calibri" w:hAnsi="Calibri"/>
                <w:rtl w:val="0"/>
              </w:rPr>
              <w:t xml:space="preserve">12</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rPr>
          <w:b w:val="1"/>
          <w:color w:val="380b37"/>
          <w:sz w:val="36"/>
          <w:szCs w:val="36"/>
        </w:rPr>
      </w:pPr>
      <w:bookmarkStart w:colFirst="0" w:colLast="0" w:name="_qz6ozxrug8q9" w:id="1"/>
      <w:bookmarkEnd w:id="1"/>
      <w:r w:rsidDel="00000000" w:rsidR="00000000" w:rsidRPr="00000000">
        <w:rPr>
          <w:rtl w:val="0"/>
        </w:rPr>
        <w:t xml:space="preserve">Policy DM1: Conversion of existing rural buildings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2"/>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65"/>
        <w:gridCol w:w="1440"/>
        <w:tblGridChange w:id="0">
          <w:tblGrid>
            <w:gridCol w:w="7665"/>
            <w:gridCol w:w="144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33">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34">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rtl w:val="0"/>
              </w:rPr>
              <w:t xml:space="preserve">Typo in 1h - 'compliments'</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6">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5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7">
            <w:pPr>
              <w:widowControl w:val="0"/>
              <w:rPr>
                <w:rFonts w:ascii="Calibri" w:cs="Calibri" w:eastAsia="Calibri" w:hAnsi="Calibri"/>
              </w:rPr>
            </w:pPr>
            <w:r w:rsidDel="00000000" w:rsidR="00000000" w:rsidRPr="00000000">
              <w:rPr>
                <w:rFonts w:ascii="Calibri" w:cs="Calibri" w:eastAsia="Calibri" w:hAnsi="Calibri"/>
                <w:rtl w:val="0"/>
              </w:rPr>
              <w:t xml:space="preserve">Existing buildings may not reflect local vernacular character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8">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9">
            <w:pPr>
              <w:widowControl w:val="0"/>
              <w:rPr>
                <w:rFonts w:ascii="Calibri" w:cs="Calibri" w:eastAsia="Calibri" w:hAnsi="Calibri"/>
              </w:rPr>
            </w:pPr>
            <w:r w:rsidDel="00000000" w:rsidR="00000000" w:rsidRPr="00000000">
              <w:rPr>
                <w:rFonts w:ascii="Calibri" w:cs="Calibri" w:eastAsia="Calibri" w:hAnsi="Calibri"/>
                <w:rtl w:val="0"/>
              </w:rPr>
              <w:t xml:space="preserve">Local infrastructure won't cope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A">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B">
            <w:pPr>
              <w:widowControl w:val="0"/>
              <w:rPr>
                <w:rFonts w:ascii="Calibri" w:cs="Calibri" w:eastAsia="Calibri" w:hAnsi="Calibri"/>
              </w:rPr>
            </w:pPr>
            <w:r w:rsidDel="00000000" w:rsidR="00000000" w:rsidRPr="00000000">
              <w:rPr>
                <w:rFonts w:ascii="Calibri" w:cs="Calibri" w:eastAsia="Calibri" w:hAnsi="Calibri"/>
                <w:rtl w:val="0"/>
              </w:rPr>
              <w:t xml:space="preserve">Investment must be considered for rural roads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C">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D">
            <w:pPr>
              <w:widowControl w:val="0"/>
              <w:rPr>
                <w:rFonts w:ascii="Calibri" w:cs="Calibri" w:eastAsia="Calibri" w:hAnsi="Calibri"/>
              </w:rPr>
            </w:pPr>
            <w:r w:rsidDel="00000000" w:rsidR="00000000" w:rsidRPr="00000000">
              <w:rPr>
                <w:rFonts w:ascii="Calibri" w:cs="Calibri" w:eastAsia="Calibri" w:hAnsi="Calibri"/>
                <w:rtl w:val="0"/>
              </w:rPr>
              <w:t xml:space="preserve">Too much emphasis on building houses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E">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F">
            <w:pPr>
              <w:widowControl w:val="0"/>
              <w:rPr>
                <w:rFonts w:ascii="Calibri" w:cs="Calibri" w:eastAsia="Calibri" w:hAnsi="Calibri"/>
              </w:rPr>
            </w:pPr>
            <w:r w:rsidDel="00000000" w:rsidR="00000000" w:rsidRPr="00000000">
              <w:rPr>
                <w:rFonts w:ascii="Calibri" w:cs="Calibri" w:eastAsia="Calibri" w:hAnsi="Calibri"/>
                <w:rtl w:val="0"/>
              </w:rPr>
              <w:t xml:space="preserve">Insufficient delivery of services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0">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6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1">
            <w:pPr>
              <w:widowControl w:val="0"/>
              <w:rPr>
                <w:rFonts w:ascii="Calibri" w:cs="Calibri" w:eastAsia="Calibri" w:hAnsi="Calibri"/>
              </w:rPr>
            </w:pPr>
            <w:r w:rsidDel="00000000" w:rsidR="00000000" w:rsidRPr="00000000">
              <w:rPr>
                <w:rFonts w:ascii="Calibri" w:cs="Calibri" w:eastAsia="Calibri" w:hAnsi="Calibri"/>
                <w:rtl w:val="0"/>
              </w:rPr>
              <w:t xml:space="preserve">Little </w:t>
            </w:r>
            <w:r w:rsidDel="00000000" w:rsidR="00000000" w:rsidRPr="00000000">
              <w:rPr>
                <w:rtl w:val="0"/>
              </w:rPr>
              <w:t xml:space="preserve">consideration </w:t>
            </w:r>
            <w:r w:rsidDel="00000000" w:rsidR="00000000" w:rsidRPr="00000000">
              <w:rPr>
                <w:rFonts w:ascii="Calibri" w:cs="Calibri" w:eastAsia="Calibri" w:hAnsi="Calibri"/>
                <w:rtl w:val="0"/>
              </w:rPr>
              <w:t xml:space="preserve">to risk/reward for rural communities compared to urban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6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3">
            <w:pPr>
              <w:widowControl w:val="0"/>
              <w:rPr>
                <w:rFonts w:ascii="Calibri" w:cs="Calibri" w:eastAsia="Calibri" w:hAnsi="Calibri"/>
              </w:rPr>
            </w:pPr>
            <w:r w:rsidDel="00000000" w:rsidR="00000000" w:rsidRPr="00000000">
              <w:rPr>
                <w:rFonts w:ascii="Calibri" w:cs="Calibri" w:eastAsia="Calibri" w:hAnsi="Calibri"/>
                <w:rtl w:val="0"/>
              </w:rPr>
              <w:t xml:space="preserve">Restoration of unsound structures with heritage value should be considered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5">
            <w:pPr>
              <w:widowControl w:val="0"/>
              <w:rPr>
                <w:rFonts w:ascii="Calibri" w:cs="Calibri" w:eastAsia="Calibri" w:hAnsi="Calibri"/>
              </w:rPr>
            </w:pPr>
            <w:r w:rsidDel="00000000" w:rsidR="00000000" w:rsidRPr="00000000">
              <w:rPr>
                <w:rFonts w:ascii="Calibri" w:cs="Calibri" w:eastAsia="Calibri" w:hAnsi="Calibri"/>
                <w:rtl w:val="0"/>
              </w:rPr>
              <w:t xml:space="preserve">Support proposal</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7">
            <w:pPr>
              <w:widowControl w:val="0"/>
              <w:rPr>
                <w:rFonts w:ascii="Calibri" w:cs="Calibri" w:eastAsia="Calibri" w:hAnsi="Calibri"/>
              </w:rPr>
            </w:pPr>
            <w:r w:rsidDel="00000000" w:rsidR="00000000" w:rsidRPr="00000000">
              <w:rPr>
                <w:rFonts w:ascii="Calibri" w:cs="Calibri" w:eastAsia="Calibri" w:hAnsi="Calibri"/>
                <w:rtl w:val="0"/>
              </w:rPr>
              <w:t xml:space="preserve">Should not be selling agricultural land or buildings - needed for food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9">
            <w:pPr>
              <w:widowControl w:val="0"/>
              <w:rPr>
                <w:rFonts w:ascii="Calibri" w:cs="Calibri" w:eastAsia="Calibri" w:hAnsi="Calibri"/>
              </w:rPr>
            </w:pPr>
            <w:r w:rsidDel="00000000" w:rsidR="00000000" w:rsidRPr="00000000">
              <w:rPr>
                <w:rFonts w:ascii="Calibri" w:cs="Calibri" w:eastAsia="Calibri" w:hAnsi="Calibri"/>
                <w:rtl w:val="0"/>
              </w:rPr>
              <w:t xml:space="preserve">Putting profit over everything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B">
            <w:pPr>
              <w:widowControl w:val="0"/>
              <w:rPr>
                <w:rFonts w:ascii="Calibri" w:cs="Calibri" w:eastAsia="Calibri" w:hAnsi="Calibri"/>
              </w:rPr>
            </w:pPr>
            <w:r w:rsidDel="00000000" w:rsidR="00000000" w:rsidRPr="00000000">
              <w:rPr>
                <w:rFonts w:ascii="Calibri" w:cs="Calibri" w:eastAsia="Calibri" w:hAnsi="Calibri"/>
                <w:rtl w:val="0"/>
              </w:rPr>
              <w:t xml:space="preserve">Agricultural buildings should only be repurposed when not required for original use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D">
            <w:pPr>
              <w:widowControl w:val="0"/>
              <w:rPr>
                <w:rFonts w:ascii="Calibri" w:cs="Calibri" w:eastAsia="Calibri" w:hAnsi="Calibri"/>
              </w:rPr>
            </w:pPr>
            <w:r w:rsidDel="00000000" w:rsidR="00000000" w:rsidRPr="00000000">
              <w:rPr>
                <w:rFonts w:ascii="Calibri" w:cs="Calibri" w:eastAsia="Calibri" w:hAnsi="Calibri"/>
                <w:rtl w:val="0"/>
              </w:rPr>
              <w:t xml:space="preserve">Should be natural development rather than farmers selling off land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F">
            <w:pPr>
              <w:widowControl w:val="0"/>
              <w:rPr>
                <w:rFonts w:ascii="Calibri" w:cs="Calibri" w:eastAsia="Calibri" w:hAnsi="Calibri"/>
              </w:rPr>
            </w:pPr>
            <w:r w:rsidDel="00000000" w:rsidR="00000000" w:rsidRPr="00000000">
              <w:rPr>
                <w:rFonts w:ascii="Calibri" w:cs="Calibri" w:eastAsia="Calibri" w:hAnsi="Calibri"/>
                <w:rtl w:val="0"/>
              </w:rPr>
              <w:t xml:space="preserve">Overly restrictive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1">
            <w:pPr>
              <w:widowControl w:val="0"/>
              <w:rPr>
                <w:rFonts w:ascii="Calibri" w:cs="Calibri" w:eastAsia="Calibri" w:hAnsi="Calibri"/>
              </w:rPr>
            </w:pPr>
            <w:r w:rsidDel="00000000" w:rsidR="00000000" w:rsidRPr="00000000">
              <w:rPr>
                <w:rFonts w:ascii="Calibri" w:cs="Calibri" w:eastAsia="Calibri" w:hAnsi="Calibri"/>
                <w:rtl w:val="0"/>
              </w:rPr>
              <w:t xml:space="preserve">Doesn't correspond with PD rights for agricultural conversions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3">
            <w:pPr>
              <w:widowControl w:val="0"/>
              <w:rPr>
                <w:rFonts w:ascii="Calibri" w:cs="Calibri" w:eastAsia="Calibri" w:hAnsi="Calibri"/>
              </w:rPr>
            </w:pPr>
            <w:r w:rsidDel="00000000" w:rsidR="00000000" w:rsidRPr="00000000">
              <w:rPr>
                <w:rFonts w:ascii="Calibri" w:cs="Calibri" w:eastAsia="Calibri" w:hAnsi="Calibri"/>
                <w:rtl w:val="0"/>
              </w:rPr>
              <w:t xml:space="preserve">Should be greater recognition of benefits of conversion to residential use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5">
            <w:pPr>
              <w:widowControl w:val="0"/>
              <w:rPr>
                <w:rFonts w:ascii="Calibri" w:cs="Calibri" w:eastAsia="Calibri" w:hAnsi="Calibri"/>
              </w:rPr>
            </w:pPr>
            <w:r w:rsidDel="00000000" w:rsidR="00000000" w:rsidRPr="00000000">
              <w:rPr>
                <w:rFonts w:ascii="Calibri" w:cs="Calibri" w:eastAsia="Calibri" w:hAnsi="Calibri"/>
                <w:rtl w:val="0"/>
              </w:rPr>
              <w:t xml:space="preserve">Only allow conversion if the building has heritage value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7">
            <w:pPr>
              <w:widowControl w:val="0"/>
              <w:rPr>
                <w:rFonts w:ascii="Calibri" w:cs="Calibri" w:eastAsia="Calibri" w:hAnsi="Calibri"/>
              </w:rPr>
            </w:pPr>
            <w:r w:rsidDel="00000000" w:rsidR="00000000" w:rsidRPr="00000000">
              <w:rPr>
                <w:rFonts w:ascii="Calibri" w:cs="Calibri" w:eastAsia="Calibri" w:hAnsi="Calibri"/>
                <w:rtl w:val="0"/>
              </w:rPr>
              <w:t xml:space="preserve">Remove buildings erected under agricultural building consent - return to open countryside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9">
            <w:pPr>
              <w:widowControl w:val="0"/>
              <w:rPr>
                <w:rFonts w:ascii="Calibri" w:cs="Calibri" w:eastAsia="Calibri" w:hAnsi="Calibri"/>
              </w:rPr>
            </w:pPr>
            <w:r w:rsidDel="00000000" w:rsidR="00000000" w:rsidRPr="00000000">
              <w:rPr>
                <w:rFonts w:ascii="Calibri" w:cs="Calibri" w:eastAsia="Calibri" w:hAnsi="Calibri"/>
                <w:rtl w:val="0"/>
              </w:rPr>
              <w:t xml:space="preserve">Policies referring to constraints to cross reference, stating development proposals must accord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9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B">
            <w:pPr>
              <w:widowControl w:val="0"/>
              <w:rPr>
                <w:rFonts w:ascii="Calibri" w:cs="Calibri" w:eastAsia="Calibri" w:hAnsi="Calibri"/>
              </w:rPr>
            </w:pPr>
            <w:r w:rsidDel="00000000" w:rsidR="00000000" w:rsidRPr="00000000">
              <w:rPr>
                <w:rFonts w:ascii="Calibri" w:cs="Calibri" w:eastAsia="Calibri" w:hAnsi="Calibri"/>
                <w:rtl w:val="0"/>
              </w:rPr>
              <w:t xml:space="preserve">No conversion of metal or concrete hay barns, machinery stores or horse shelters into residential dwellings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D">
            <w:pPr>
              <w:widowControl w:val="0"/>
              <w:rPr>
                <w:rFonts w:ascii="Calibri" w:cs="Calibri" w:eastAsia="Calibri" w:hAnsi="Calibri"/>
              </w:rPr>
            </w:pPr>
            <w:r w:rsidDel="00000000" w:rsidR="00000000" w:rsidRPr="00000000">
              <w:rPr>
                <w:rFonts w:ascii="Calibri" w:cs="Calibri" w:eastAsia="Calibri" w:hAnsi="Calibri"/>
                <w:rtl w:val="0"/>
              </w:rPr>
              <w:t xml:space="preserve">Not consistent with national policy/NPPF</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line="276" w:lineRule="auto"/>
        <w:rPr>
          <w:rFonts w:ascii="Calibri" w:cs="Calibri" w:eastAsia="Calibri" w:hAnsi="Calibri"/>
        </w:rPr>
      </w:pPr>
      <w:r w:rsidDel="00000000" w:rsidR="00000000" w:rsidRPr="00000000">
        <w:rPr>
          <w:rFonts w:ascii="Calibri" w:cs="Calibri" w:eastAsia="Calibri" w:hAnsi="Calibri"/>
          <w:rtl w:val="0"/>
        </w:rPr>
        <w:t xml:space="preserve">All of the representations made on this policy have been analysed and considered. The policy has been edited to ensure that alterations to buildings are reflective of the local character and where the building itself does not reflect the local character, the alterations will be used as an opportunity to enhance the reflection of local character within the building. </w:t>
      </w:r>
    </w:p>
    <w:p w:rsidR="00000000" w:rsidDel="00000000" w:rsidP="00000000" w:rsidRDefault="00000000" w:rsidRPr="00000000" w14:paraId="00000061">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The policy has been reviewed and edited to ensure that it complies with permitted development rights and has also been reviewed alongside the NPPF to ensure compliance. </w:t>
      </w: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2"/>
        <w:spacing w:line="240" w:lineRule="auto"/>
        <w:rPr/>
      </w:pPr>
      <w:bookmarkStart w:colFirst="0" w:colLast="0" w:name="_ghjtqt9mkdts" w:id="2"/>
      <w:bookmarkEnd w:id="2"/>
      <w:r w:rsidDel="00000000" w:rsidR="00000000" w:rsidRPr="00000000">
        <w:rPr>
          <w:rtl w:val="0"/>
        </w:rPr>
        <w:t xml:space="preserve">Policy DM2: Residential garden land</w:t>
      </w:r>
    </w:p>
    <w:p w:rsidR="00000000" w:rsidDel="00000000" w:rsidP="00000000" w:rsidRDefault="00000000" w:rsidRPr="00000000" w14:paraId="00000064">
      <w:pPr>
        <w:rPr/>
      </w:pPr>
      <w:r w:rsidDel="00000000" w:rsidR="00000000" w:rsidRPr="00000000">
        <w:rPr>
          <w:rtl w:val="0"/>
        </w:rPr>
      </w:r>
    </w:p>
    <w:tbl>
      <w:tblPr>
        <w:tblStyle w:val="Table3"/>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25"/>
        <w:gridCol w:w="1380"/>
        <w:tblGridChange w:id="0">
          <w:tblGrid>
            <w:gridCol w:w="7725"/>
            <w:gridCol w:w="138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65">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66">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7">
            <w:pPr>
              <w:widowControl w:val="0"/>
              <w:rPr>
                <w:rFonts w:ascii="Calibri" w:cs="Calibri" w:eastAsia="Calibri" w:hAnsi="Calibri"/>
              </w:rPr>
            </w:pPr>
            <w:r w:rsidDel="00000000" w:rsidR="00000000" w:rsidRPr="00000000">
              <w:rPr>
                <w:rFonts w:ascii="Calibri" w:cs="Calibri" w:eastAsia="Calibri" w:hAnsi="Calibri"/>
                <w:rtl w:val="0"/>
              </w:rPr>
              <w:t xml:space="preserve">Watering down' back land' development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8">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9">
            <w:pPr>
              <w:widowControl w:val="0"/>
              <w:rPr>
                <w:rFonts w:ascii="Calibri" w:cs="Calibri" w:eastAsia="Calibri" w:hAnsi="Calibri"/>
              </w:rPr>
            </w:pPr>
            <w:r w:rsidDel="00000000" w:rsidR="00000000" w:rsidRPr="00000000">
              <w:rPr>
                <w:rFonts w:ascii="Calibri" w:cs="Calibri" w:eastAsia="Calibri" w:hAnsi="Calibri"/>
                <w:rtl w:val="0"/>
              </w:rPr>
              <w:t xml:space="preserve">Specify the area boundary where the policy applies.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A">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B">
            <w:pPr>
              <w:widowControl w:val="0"/>
              <w:rPr>
                <w:rFonts w:ascii="Calibri" w:cs="Calibri" w:eastAsia="Calibri" w:hAnsi="Calibri"/>
              </w:rPr>
            </w:pPr>
            <w:r w:rsidDel="00000000" w:rsidR="00000000" w:rsidRPr="00000000">
              <w:rPr>
                <w:rFonts w:ascii="Calibri" w:cs="Calibri" w:eastAsia="Calibri" w:hAnsi="Calibri"/>
                <w:rtl w:val="0"/>
              </w:rPr>
              <w:t xml:space="preserve">Too much emphasis on building houses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C">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D">
            <w:pPr>
              <w:widowControl w:val="0"/>
              <w:rPr>
                <w:rFonts w:ascii="Calibri" w:cs="Calibri" w:eastAsia="Calibri" w:hAnsi="Calibri"/>
              </w:rPr>
            </w:pPr>
            <w:r w:rsidDel="00000000" w:rsidR="00000000" w:rsidRPr="00000000">
              <w:rPr>
                <w:rFonts w:ascii="Calibri" w:cs="Calibri" w:eastAsia="Calibri" w:hAnsi="Calibri"/>
                <w:rtl w:val="0"/>
              </w:rPr>
              <w:t xml:space="preserve">Insufficient delivery of services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E">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F">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to risk/reward for rural communities compared to urban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2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rPr>
                <w:rFonts w:ascii="Calibri" w:cs="Calibri" w:eastAsia="Calibri" w:hAnsi="Calibri"/>
              </w:rPr>
            </w:pPr>
            <w:r w:rsidDel="00000000" w:rsidR="00000000" w:rsidRPr="00000000">
              <w:rPr>
                <w:rFonts w:ascii="Calibri" w:cs="Calibri" w:eastAsia="Calibri" w:hAnsi="Calibri"/>
                <w:rtl w:val="0"/>
              </w:rPr>
              <w:t xml:space="preserve">Adverse effects on flood risk, groundwater recharge and increased runoff</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6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rPr>
                <w:rFonts w:ascii="Calibri" w:cs="Calibri" w:eastAsia="Calibri" w:hAnsi="Calibri"/>
              </w:rPr>
            </w:pPr>
            <w:r w:rsidDel="00000000" w:rsidR="00000000" w:rsidRPr="00000000">
              <w:rPr>
                <w:rFonts w:ascii="Calibri" w:cs="Calibri" w:eastAsia="Calibri" w:hAnsi="Calibri"/>
                <w:rtl w:val="0"/>
              </w:rPr>
              <w:t xml:space="preserve">Will place additional pressure on existing infrastructure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5">
            <w:pPr>
              <w:widowControl w:val="0"/>
              <w:rPr>
                <w:rFonts w:ascii="Calibri" w:cs="Calibri" w:eastAsia="Calibri" w:hAnsi="Calibri"/>
              </w:rPr>
            </w:pPr>
            <w:r w:rsidDel="00000000" w:rsidR="00000000" w:rsidRPr="00000000">
              <w:rPr>
                <w:rFonts w:ascii="Calibri" w:cs="Calibri" w:eastAsia="Calibri" w:hAnsi="Calibri"/>
                <w:rtl w:val="0"/>
              </w:rPr>
              <w:t xml:space="preserve">Apply requirements of DM14</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rPr>
                <w:rFonts w:ascii="Calibri" w:cs="Calibri" w:eastAsia="Calibri" w:hAnsi="Calibri"/>
              </w:rPr>
            </w:pPr>
            <w:r w:rsidDel="00000000" w:rsidR="00000000" w:rsidRPr="00000000">
              <w:rPr>
                <w:rFonts w:ascii="Calibri" w:cs="Calibri" w:eastAsia="Calibri" w:hAnsi="Calibri"/>
                <w:rtl w:val="0"/>
              </w:rPr>
              <w:t xml:space="preserve">Support for zero water use - encourage greywater reuse and water harvesting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9">
            <w:pPr>
              <w:widowControl w:val="0"/>
              <w:rPr>
                <w:rFonts w:ascii="Calibri" w:cs="Calibri" w:eastAsia="Calibri" w:hAnsi="Calibri"/>
              </w:rPr>
            </w:pPr>
            <w:r w:rsidDel="00000000" w:rsidR="00000000" w:rsidRPr="00000000">
              <w:rPr>
                <w:rFonts w:ascii="Calibri" w:cs="Calibri" w:eastAsia="Calibri" w:hAnsi="Calibri"/>
                <w:rtl w:val="0"/>
              </w:rPr>
              <w:t xml:space="preserve">Impact on wildlife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B">
            <w:pPr>
              <w:widowControl w:val="0"/>
              <w:rPr>
                <w:rFonts w:ascii="Calibri" w:cs="Calibri" w:eastAsia="Calibri" w:hAnsi="Calibri"/>
              </w:rPr>
            </w:pPr>
            <w:r w:rsidDel="00000000" w:rsidR="00000000" w:rsidRPr="00000000">
              <w:rPr>
                <w:rFonts w:ascii="Calibri" w:cs="Calibri" w:eastAsia="Calibri" w:hAnsi="Calibri"/>
                <w:rtl w:val="0"/>
              </w:rPr>
              <w:t xml:space="preserve">Impact on mental health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rPr>
                <w:rFonts w:ascii="Calibri" w:cs="Calibri" w:eastAsia="Calibri" w:hAnsi="Calibri"/>
              </w:rPr>
            </w:pPr>
            <w:r w:rsidDel="00000000" w:rsidR="00000000" w:rsidRPr="00000000">
              <w:rPr>
                <w:rFonts w:ascii="Calibri" w:cs="Calibri" w:eastAsia="Calibri" w:hAnsi="Calibri"/>
                <w:rtl w:val="0"/>
              </w:rPr>
              <w:t xml:space="preserve">Should only be allowed in exceptional circumstances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F">
            <w:pPr>
              <w:widowControl w:val="0"/>
              <w:rPr>
                <w:rFonts w:ascii="Calibri" w:cs="Calibri" w:eastAsia="Calibri" w:hAnsi="Calibri"/>
              </w:rPr>
            </w:pPr>
            <w:r w:rsidDel="00000000" w:rsidR="00000000" w:rsidRPr="00000000">
              <w:rPr>
                <w:rFonts w:ascii="Calibri" w:cs="Calibri" w:eastAsia="Calibri" w:hAnsi="Calibri"/>
                <w:rtl w:val="0"/>
              </w:rPr>
              <w:t xml:space="preserve">Support proposal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1">
            <w:pPr>
              <w:widowControl w:val="0"/>
              <w:rPr>
                <w:rFonts w:ascii="Calibri" w:cs="Calibri" w:eastAsia="Calibri" w:hAnsi="Calibri"/>
              </w:rPr>
            </w:pPr>
            <w:r w:rsidDel="00000000" w:rsidR="00000000" w:rsidRPr="00000000">
              <w:rPr>
                <w:rFonts w:ascii="Calibri" w:cs="Calibri" w:eastAsia="Calibri" w:hAnsi="Calibri"/>
                <w:rtl w:val="0"/>
              </w:rPr>
              <w:t xml:space="preserve">Gardens are important for biodiversity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3">
            <w:pPr>
              <w:widowControl w:val="0"/>
              <w:rPr>
                <w:rFonts w:ascii="Calibri" w:cs="Calibri" w:eastAsia="Calibri" w:hAnsi="Calibri"/>
              </w:rPr>
            </w:pPr>
            <w:r w:rsidDel="00000000" w:rsidR="00000000" w:rsidRPr="00000000">
              <w:rPr>
                <w:rFonts w:ascii="Calibri" w:cs="Calibri" w:eastAsia="Calibri" w:hAnsi="Calibri"/>
                <w:rtl w:val="0"/>
              </w:rPr>
              <w:t xml:space="preserve">Gardens development in conservation areas would cause damage to location and countryside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9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5">
            <w:pPr>
              <w:widowControl w:val="0"/>
              <w:rPr>
                <w:rFonts w:ascii="Calibri" w:cs="Calibri" w:eastAsia="Calibri" w:hAnsi="Calibri"/>
              </w:rPr>
            </w:pPr>
            <w:r w:rsidDel="00000000" w:rsidR="00000000" w:rsidRPr="00000000">
              <w:rPr>
                <w:rFonts w:ascii="Calibri" w:cs="Calibri" w:eastAsia="Calibri" w:hAnsi="Calibri"/>
                <w:rtl w:val="0"/>
              </w:rPr>
              <w:t xml:space="preserve">(e) character of the neighbourhood and the streetscene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7">
            <w:pPr>
              <w:widowControl w:val="0"/>
              <w:rPr>
                <w:rFonts w:ascii="Calibri" w:cs="Calibri" w:eastAsia="Calibri" w:hAnsi="Calibri"/>
              </w:rPr>
            </w:pPr>
            <w:r w:rsidDel="00000000" w:rsidR="00000000" w:rsidRPr="00000000">
              <w:rPr>
                <w:rFonts w:ascii="Calibri" w:cs="Calibri" w:eastAsia="Calibri" w:hAnsi="Calibri"/>
                <w:rtl w:val="0"/>
              </w:rPr>
              <w:t xml:space="preserve">Retain garden trees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9">
            <w:pPr>
              <w:widowControl w:val="0"/>
              <w:rPr>
                <w:rFonts w:ascii="Calibri" w:cs="Calibri" w:eastAsia="Calibri" w:hAnsi="Calibri"/>
              </w:rPr>
            </w:pPr>
            <w:r w:rsidDel="00000000" w:rsidR="00000000" w:rsidRPr="00000000">
              <w:rPr>
                <w:rFonts w:ascii="Calibri" w:cs="Calibri" w:eastAsia="Calibri" w:hAnsi="Calibri"/>
                <w:rtl w:val="0"/>
              </w:rPr>
              <w:t xml:space="preserve">Mitigate the loss of hard standing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B">
            <w:pPr>
              <w:widowControl w:val="0"/>
              <w:rPr>
                <w:rFonts w:ascii="Calibri" w:cs="Calibri" w:eastAsia="Calibri" w:hAnsi="Calibri"/>
              </w:rPr>
            </w:pPr>
            <w:r w:rsidDel="00000000" w:rsidR="00000000" w:rsidRPr="00000000">
              <w:rPr>
                <w:rFonts w:ascii="Calibri" w:cs="Calibri" w:eastAsia="Calibri" w:hAnsi="Calibri"/>
                <w:rtl w:val="0"/>
              </w:rPr>
              <w:t xml:space="preserve">Loss of privacy, overlooking or overshadowing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The policy has been refined to exclude areas outside of a settlement boundary, ensuring that the policy is specific in the locations in which it applies. The policy has also been amended to ensure that wherever possible garden trees and important landscaping features are retained. </w:t>
      </w: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spacing w:line="240" w:lineRule="auto"/>
        <w:rPr/>
      </w:pPr>
      <w:bookmarkStart w:colFirst="0" w:colLast="0" w:name="_2bqaix9lzp9p" w:id="3"/>
      <w:bookmarkEnd w:id="3"/>
      <w:r w:rsidDel="00000000" w:rsidR="00000000" w:rsidRPr="00000000">
        <w:rPr>
          <w:rtl w:val="0"/>
        </w:rPr>
        <w:t xml:space="preserve">Policy DM3: Housing in multiple occupation (HMOs)</w:t>
      </w:r>
    </w:p>
    <w:p w:rsidR="00000000" w:rsidDel="00000000" w:rsidP="00000000" w:rsidRDefault="00000000" w:rsidRPr="00000000" w14:paraId="00000090">
      <w:pPr>
        <w:rPr/>
      </w:pPr>
      <w:r w:rsidDel="00000000" w:rsidR="00000000" w:rsidRPr="00000000">
        <w:rPr>
          <w:rtl w:val="0"/>
        </w:rPr>
      </w:r>
    </w:p>
    <w:tbl>
      <w:tblPr>
        <w:tblStyle w:val="Table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45"/>
        <w:gridCol w:w="1485"/>
        <w:tblGridChange w:id="0">
          <w:tblGrid>
            <w:gridCol w:w="7545"/>
            <w:gridCol w:w="1485"/>
          </w:tblGrid>
        </w:tblGridChange>
      </w:tblGrid>
      <w:tr>
        <w:trPr>
          <w:cantSplit w:val="0"/>
          <w:trHeight w:val="339.9999999999977"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91">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92">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3">
            <w:pPr>
              <w:widowControl w:val="0"/>
              <w:rPr>
                <w:rFonts w:ascii="Calibri" w:cs="Calibri" w:eastAsia="Calibri" w:hAnsi="Calibri"/>
              </w:rPr>
            </w:pPr>
            <w:r w:rsidDel="00000000" w:rsidR="00000000" w:rsidRPr="00000000">
              <w:rPr>
                <w:rFonts w:ascii="Calibri" w:cs="Calibri" w:eastAsia="Calibri" w:hAnsi="Calibri"/>
                <w:rtl w:val="0"/>
              </w:rPr>
              <w:t xml:space="preserve">Agree with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jc w:val="right"/>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5">
            <w:pPr>
              <w:widowControl w:val="0"/>
              <w:rPr>
                <w:rFonts w:ascii="Calibri" w:cs="Calibri" w:eastAsia="Calibri" w:hAnsi="Calibri"/>
              </w:rPr>
            </w:pPr>
            <w:r w:rsidDel="00000000" w:rsidR="00000000" w:rsidRPr="00000000">
              <w:rPr>
                <w:rFonts w:ascii="Calibri" w:cs="Calibri" w:eastAsia="Calibri" w:hAnsi="Calibri"/>
                <w:rtl w:val="0"/>
              </w:rPr>
              <w:t xml:space="preserve">Areas with high HMO count shouldn't be allowed more (section 2)</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jc w:val="righ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7">
            <w:pPr>
              <w:widowControl w:val="0"/>
              <w:rPr>
                <w:rFonts w:ascii="Calibri" w:cs="Calibri" w:eastAsia="Calibri" w:hAnsi="Calibri"/>
              </w:rPr>
            </w:pPr>
            <w:r w:rsidDel="00000000" w:rsidR="00000000" w:rsidRPr="00000000">
              <w:rPr>
                <w:rFonts w:ascii="Calibri" w:cs="Calibri" w:eastAsia="Calibri" w:hAnsi="Calibri"/>
                <w:rtl w:val="0"/>
              </w:rPr>
              <w:t xml:space="preserve">More HMOs are becoming family homes again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8">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9">
            <w:pPr>
              <w:widowControl w:val="0"/>
              <w:rPr>
                <w:rFonts w:ascii="Calibri" w:cs="Calibri" w:eastAsia="Calibri" w:hAnsi="Calibri"/>
              </w:rPr>
            </w:pPr>
            <w:r w:rsidDel="00000000" w:rsidR="00000000" w:rsidRPr="00000000">
              <w:rPr>
                <w:rFonts w:ascii="Calibri" w:cs="Calibri" w:eastAsia="Calibri" w:hAnsi="Calibri"/>
                <w:rtl w:val="0"/>
              </w:rPr>
              <w:t xml:space="preserve">HMO's all used by students/ inaccessible to community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A">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B">
            <w:pPr>
              <w:widowControl w:val="0"/>
              <w:rPr>
                <w:rFonts w:ascii="Calibri" w:cs="Calibri" w:eastAsia="Calibri" w:hAnsi="Calibri"/>
              </w:rPr>
            </w:pPr>
            <w:r w:rsidDel="00000000" w:rsidR="00000000" w:rsidRPr="00000000">
              <w:rPr>
                <w:rFonts w:ascii="Calibri" w:cs="Calibri" w:eastAsia="Calibri" w:hAnsi="Calibri"/>
                <w:rtl w:val="0"/>
              </w:rPr>
              <w:t xml:space="preserve">Contain rubbish - provide extra bin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C">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D">
            <w:pPr>
              <w:widowControl w:val="0"/>
              <w:rPr>
                <w:rFonts w:ascii="Calibri" w:cs="Calibri" w:eastAsia="Calibri" w:hAnsi="Calibri"/>
              </w:rPr>
            </w:pPr>
            <w:r w:rsidDel="00000000" w:rsidR="00000000" w:rsidRPr="00000000">
              <w:rPr>
                <w:rFonts w:ascii="Calibri" w:cs="Calibri" w:eastAsia="Calibri" w:hAnsi="Calibri"/>
                <w:rtl w:val="0"/>
              </w:rPr>
              <w:t xml:space="preserve">No need for additional investment in HMOs due to student accommodation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E">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F">
            <w:pPr>
              <w:widowControl w:val="0"/>
              <w:rPr>
                <w:rFonts w:ascii="Calibri" w:cs="Calibri" w:eastAsia="Calibri" w:hAnsi="Calibri"/>
              </w:rPr>
            </w:pPr>
            <w:r w:rsidDel="00000000" w:rsidR="00000000" w:rsidRPr="00000000">
              <w:rPr>
                <w:rFonts w:ascii="Calibri" w:cs="Calibri" w:eastAsia="Calibri" w:hAnsi="Calibri"/>
                <w:rtl w:val="0"/>
              </w:rPr>
              <w:t xml:space="preserve">Convert back to family homes to reduce reliance on agricultural land to build 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1">
            <w:pPr>
              <w:widowControl w:val="0"/>
              <w:rPr>
                <w:rFonts w:ascii="Calibri" w:cs="Calibri" w:eastAsia="Calibri" w:hAnsi="Calibri"/>
              </w:rPr>
            </w:pPr>
            <w:r w:rsidDel="00000000" w:rsidR="00000000" w:rsidRPr="00000000">
              <w:rPr>
                <w:rFonts w:ascii="Calibri" w:cs="Calibri" w:eastAsia="Calibri" w:hAnsi="Calibri"/>
                <w:rtl w:val="0"/>
              </w:rPr>
              <w:t xml:space="preserve">No means to manage / poor enforcement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3">
            <w:pPr>
              <w:widowControl w:val="0"/>
              <w:rPr>
                <w:rFonts w:ascii="Calibri" w:cs="Calibri" w:eastAsia="Calibri" w:hAnsi="Calibri"/>
              </w:rPr>
            </w:pPr>
            <w:r w:rsidDel="00000000" w:rsidR="00000000" w:rsidRPr="00000000">
              <w:rPr>
                <w:rFonts w:ascii="Calibri" w:cs="Calibri" w:eastAsia="Calibri" w:hAnsi="Calibri"/>
                <w:rtl w:val="0"/>
              </w:rPr>
              <w:t xml:space="preserve">Bias towards property developers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5">
            <w:pPr>
              <w:widowControl w:val="0"/>
              <w:rPr>
                <w:rFonts w:ascii="Calibri" w:cs="Calibri" w:eastAsia="Calibri" w:hAnsi="Calibri"/>
              </w:rPr>
            </w:pPr>
            <w:r w:rsidDel="00000000" w:rsidR="00000000" w:rsidRPr="00000000">
              <w:rPr>
                <w:rFonts w:ascii="Calibri" w:cs="Calibri" w:eastAsia="Calibri" w:hAnsi="Calibri"/>
                <w:rtl w:val="0"/>
              </w:rPr>
              <w:t xml:space="preserve">Wasted resources on building student accommodation rather than affordable housing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7">
            <w:pPr>
              <w:widowControl w:val="0"/>
              <w:rPr>
                <w:rFonts w:ascii="Calibri" w:cs="Calibri" w:eastAsia="Calibri" w:hAnsi="Calibri"/>
              </w:rPr>
            </w:pPr>
            <w:r w:rsidDel="00000000" w:rsidR="00000000" w:rsidRPr="00000000">
              <w:rPr>
                <w:rFonts w:ascii="Calibri" w:cs="Calibri" w:eastAsia="Calibri" w:hAnsi="Calibri"/>
                <w:rtl w:val="0"/>
              </w:rPr>
              <w:t xml:space="preserve">Properties all bought by student landlords. Families can't buy houses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9">
            <w:pPr>
              <w:widowControl w:val="0"/>
              <w:rPr>
                <w:rFonts w:ascii="Calibri" w:cs="Calibri" w:eastAsia="Calibri" w:hAnsi="Calibri"/>
              </w:rPr>
            </w:pPr>
            <w:r w:rsidDel="00000000" w:rsidR="00000000" w:rsidRPr="00000000">
              <w:rPr>
                <w:rFonts w:ascii="Calibri" w:cs="Calibri" w:eastAsia="Calibri" w:hAnsi="Calibri"/>
                <w:rtl w:val="0"/>
              </w:rPr>
              <w:t xml:space="preserve">10% target is too high. Exceeded in many areas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B">
            <w:pPr>
              <w:widowControl w:val="0"/>
              <w:rPr>
                <w:rFonts w:ascii="Calibri" w:cs="Calibri" w:eastAsia="Calibri" w:hAnsi="Calibri"/>
              </w:rPr>
            </w:pPr>
            <w:r w:rsidDel="00000000" w:rsidR="00000000" w:rsidRPr="00000000">
              <w:rPr>
                <w:rFonts w:ascii="Calibri" w:cs="Calibri" w:eastAsia="Calibri" w:hAnsi="Calibri"/>
                <w:rtl w:val="0"/>
              </w:rPr>
              <w:t xml:space="preserve">High numbers of HMOs reduce affordable housing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D">
            <w:pPr>
              <w:widowControl w:val="0"/>
              <w:rPr>
                <w:rFonts w:ascii="Calibri" w:cs="Calibri" w:eastAsia="Calibri" w:hAnsi="Calibri"/>
              </w:rPr>
            </w:pPr>
            <w:r w:rsidDel="00000000" w:rsidR="00000000" w:rsidRPr="00000000">
              <w:rPr>
                <w:rFonts w:ascii="Calibri" w:cs="Calibri" w:eastAsia="Calibri" w:hAnsi="Calibri"/>
                <w:rtl w:val="0"/>
              </w:rPr>
              <w:t xml:space="preserve">Places of worship needed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F">
            <w:pPr>
              <w:widowControl w:val="0"/>
              <w:rPr>
                <w:rFonts w:ascii="Calibri" w:cs="Calibri" w:eastAsia="Calibri" w:hAnsi="Calibri"/>
              </w:rPr>
            </w:pPr>
            <w:r w:rsidDel="00000000" w:rsidR="00000000" w:rsidRPr="00000000">
              <w:rPr>
                <w:rFonts w:ascii="Calibri" w:cs="Calibri" w:eastAsia="Calibri" w:hAnsi="Calibri"/>
                <w:rtl w:val="0"/>
              </w:rPr>
              <w:t xml:space="preserve">Parking becomes an issue as a result of HMOs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1">
            <w:pPr>
              <w:widowControl w:val="0"/>
              <w:rPr>
                <w:rFonts w:ascii="Calibri" w:cs="Calibri" w:eastAsia="Calibri" w:hAnsi="Calibri"/>
              </w:rPr>
            </w:pPr>
            <w:r w:rsidDel="00000000" w:rsidR="00000000" w:rsidRPr="00000000">
              <w:rPr>
                <w:rFonts w:ascii="Calibri" w:cs="Calibri" w:eastAsia="Calibri" w:hAnsi="Calibri"/>
                <w:rtl w:val="0"/>
              </w:rPr>
              <w:t xml:space="preserve">Clusters of HMOs ruin character of place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3">
            <w:pPr>
              <w:widowControl w:val="0"/>
              <w:rPr>
                <w:rFonts w:ascii="Calibri" w:cs="Calibri" w:eastAsia="Calibri" w:hAnsi="Calibri"/>
              </w:rPr>
            </w:pPr>
            <w:r w:rsidDel="00000000" w:rsidR="00000000" w:rsidRPr="00000000">
              <w:rPr>
                <w:rFonts w:ascii="Calibri" w:cs="Calibri" w:eastAsia="Calibri" w:hAnsi="Calibri"/>
                <w:rtl w:val="0"/>
              </w:rPr>
              <w:t xml:space="preserve">Fails to require HMOs to provide accommodation to meet national space standards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5">
            <w:pPr>
              <w:widowControl w:val="0"/>
              <w:rPr>
                <w:rFonts w:ascii="Calibri" w:cs="Calibri" w:eastAsia="Calibri" w:hAnsi="Calibri"/>
              </w:rPr>
            </w:pPr>
            <w:r w:rsidDel="00000000" w:rsidR="00000000" w:rsidRPr="00000000">
              <w:rPr>
                <w:rFonts w:ascii="Calibri" w:cs="Calibri" w:eastAsia="Calibri" w:hAnsi="Calibri"/>
                <w:rtl w:val="0"/>
              </w:rPr>
              <w:t xml:space="preserve">Need for HMOs is reducing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No changes have been made to this policy.</w:t>
      </w: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2"/>
        <w:spacing w:line="240" w:lineRule="auto"/>
        <w:rPr/>
      </w:pPr>
      <w:bookmarkStart w:colFirst="0" w:colLast="0" w:name="_9jw66b4uc8yc" w:id="4"/>
      <w:bookmarkEnd w:id="4"/>
      <w:r w:rsidDel="00000000" w:rsidR="00000000" w:rsidRPr="00000000">
        <w:rPr>
          <w:rtl w:val="0"/>
        </w:rPr>
        <w:t xml:space="preserve">Policy DM4: Reducing waste and supporting the circular economy</w:t>
      </w:r>
    </w:p>
    <w:p w:rsidR="00000000" w:rsidDel="00000000" w:rsidP="00000000" w:rsidRDefault="00000000" w:rsidRPr="00000000" w14:paraId="000000BA">
      <w:pPr>
        <w:rPr/>
      </w:pPr>
      <w:r w:rsidDel="00000000" w:rsidR="00000000" w:rsidRPr="00000000">
        <w:rPr>
          <w:rtl w:val="0"/>
        </w:rPr>
      </w:r>
    </w:p>
    <w:tbl>
      <w:tblPr>
        <w:tblStyle w:val="Table5"/>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5"/>
        <w:gridCol w:w="1695"/>
        <w:tblGridChange w:id="0">
          <w:tblGrid>
            <w:gridCol w:w="7395"/>
            <w:gridCol w:w="169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BB">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BC">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D">
            <w:pPr>
              <w:widowControl w:val="0"/>
              <w:rPr>
                <w:rFonts w:ascii="Calibri" w:cs="Calibri" w:eastAsia="Calibri" w:hAnsi="Calibri"/>
              </w:rPr>
            </w:pPr>
            <w:r w:rsidDel="00000000" w:rsidR="00000000" w:rsidRPr="00000000">
              <w:rPr>
                <w:rFonts w:ascii="Calibri" w:cs="Calibri" w:eastAsia="Calibri" w:hAnsi="Calibri"/>
                <w:rtl w:val="0"/>
              </w:rPr>
              <w:t xml:space="preserve">Support the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E">
            <w:pPr>
              <w:widowControl w:val="0"/>
              <w:jc w:val="right"/>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F">
            <w:pPr>
              <w:widowControl w:val="0"/>
              <w:rPr>
                <w:rFonts w:ascii="Calibri" w:cs="Calibri" w:eastAsia="Calibri" w:hAnsi="Calibri"/>
              </w:rPr>
            </w:pPr>
            <w:r w:rsidDel="00000000" w:rsidR="00000000" w:rsidRPr="00000000">
              <w:rPr>
                <w:rFonts w:ascii="Calibri" w:cs="Calibri" w:eastAsia="Calibri" w:hAnsi="Calibri"/>
                <w:rtl w:val="0"/>
              </w:rPr>
              <w:t xml:space="preserve">More recycling is beneficial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0">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1">
            <w:pPr>
              <w:widowControl w:val="0"/>
              <w:rPr>
                <w:rFonts w:ascii="Calibri" w:cs="Calibri" w:eastAsia="Calibri" w:hAnsi="Calibri"/>
              </w:rPr>
            </w:pPr>
            <w:r w:rsidDel="00000000" w:rsidR="00000000" w:rsidRPr="00000000">
              <w:rPr>
                <w:rFonts w:ascii="Calibri" w:cs="Calibri" w:eastAsia="Calibri" w:hAnsi="Calibri"/>
                <w:rtl w:val="0"/>
              </w:rPr>
              <w:t xml:space="preserve">Demolition should be a last resort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2">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0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3">
            <w:pPr>
              <w:widowControl w:val="0"/>
              <w:rPr>
                <w:rFonts w:ascii="Calibri" w:cs="Calibri" w:eastAsia="Calibri" w:hAnsi="Calibri"/>
              </w:rPr>
            </w:pPr>
            <w:r w:rsidDel="00000000" w:rsidR="00000000" w:rsidRPr="00000000">
              <w:rPr>
                <w:rFonts w:ascii="Calibri" w:cs="Calibri" w:eastAsia="Calibri" w:hAnsi="Calibri"/>
                <w:rtl w:val="0"/>
              </w:rPr>
              <w:t xml:space="preserve">Make it more favourable to refurbish rather than demolish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5">
            <w:pPr>
              <w:widowControl w:val="0"/>
              <w:rPr>
                <w:rFonts w:ascii="Calibri" w:cs="Calibri" w:eastAsia="Calibri" w:hAnsi="Calibri"/>
              </w:rPr>
            </w:pPr>
            <w:r w:rsidDel="00000000" w:rsidR="00000000" w:rsidRPr="00000000">
              <w:rPr>
                <w:rFonts w:ascii="Calibri" w:cs="Calibri" w:eastAsia="Calibri" w:hAnsi="Calibri"/>
                <w:rtl w:val="0"/>
              </w:rPr>
              <w:t xml:space="preserve">Ensure high quality materials used in construction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7">
            <w:pPr>
              <w:widowControl w:val="0"/>
              <w:rPr>
                <w:rFonts w:ascii="Calibri" w:cs="Calibri" w:eastAsia="Calibri" w:hAnsi="Calibri"/>
              </w:rPr>
            </w:pPr>
            <w:r w:rsidDel="00000000" w:rsidR="00000000" w:rsidRPr="00000000">
              <w:rPr>
                <w:rFonts w:ascii="Calibri" w:cs="Calibri" w:eastAsia="Calibri" w:hAnsi="Calibri"/>
                <w:rtl w:val="0"/>
              </w:rPr>
              <w:t xml:space="preserve">No mention of household waste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9">
            <w:pPr>
              <w:widowControl w:val="0"/>
              <w:rPr>
                <w:rFonts w:ascii="Calibri" w:cs="Calibri" w:eastAsia="Calibri" w:hAnsi="Calibri"/>
              </w:rPr>
            </w:pPr>
            <w:r w:rsidDel="00000000" w:rsidR="00000000" w:rsidRPr="00000000">
              <w:rPr>
                <w:rFonts w:ascii="Calibri" w:cs="Calibri" w:eastAsia="Calibri" w:hAnsi="Calibri"/>
                <w:rtl w:val="0"/>
              </w:rPr>
              <w:t xml:space="preserve">Policy needs specific targets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3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B">
            <w:pPr>
              <w:widowControl w:val="0"/>
              <w:rPr>
                <w:rFonts w:ascii="Calibri" w:cs="Calibri" w:eastAsia="Calibri" w:hAnsi="Calibri"/>
              </w:rPr>
            </w:pPr>
            <w:r w:rsidDel="00000000" w:rsidR="00000000" w:rsidRPr="00000000">
              <w:rPr>
                <w:rFonts w:ascii="Calibri" w:cs="Calibri" w:eastAsia="Calibri" w:hAnsi="Calibri"/>
                <w:rtl w:val="0"/>
              </w:rPr>
              <w:t xml:space="preserve">Support should be given when meeting standards as well as exceeding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D">
            <w:pPr>
              <w:widowControl w:val="0"/>
              <w:rPr>
                <w:rFonts w:ascii="Calibri" w:cs="Calibri" w:eastAsia="Calibri" w:hAnsi="Calibri"/>
              </w:rPr>
            </w:pPr>
            <w:r w:rsidDel="00000000" w:rsidR="00000000" w:rsidRPr="00000000">
              <w:rPr>
                <w:rFonts w:ascii="Calibri" w:cs="Calibri" w:eastAsia="Calibri" w:hAnsi="Calibri"/>
                <w:rtl w:val="0"/>
              </w:rPr>
              <w:t xml:space="preserve">More needed/policy isn't enough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F">
            <w:pPr>
              <w:widowControl w:val="0"/>
              <w:rPr>
                <w:rFonts w:ascii="Calibri" w:cs="Calibri" w:eastAsia="Calibri" w:hAnsi="Calibri"/>
              </w:rPr>
            </w:pPr>
            <w:r w:rsidDel="00000000" w:rsidR="00000000" w:rsidRPr="00000000">
              <w:rPr>
                <w:rFonts w:ascii="Calibri" w:cs="Calibri" w:eastAsia="Calibri" w:hAnsi="Calibri"/>
                <w:rtl w:val="0"/>
              </w:rPr>
              <w:t xml:space="preserve">How will this be managed?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1">
            <w:pPr>
              <w:widowControl w:val="0"/>
              <w:rPr>
                <w:rFonts w:ascii="Calibri" w:cs="Calibri" w:eastAsia="Calibri" w:hAnsi="Calibri"/>
              </w:rPr>
            </w:pPr>
            <w:r w:rsidDel="00000000" w:rsidR="00000000" w:rsidRPr="00000000">
              <w:rPr>
                <w:rFonts w:ascii="Calibri" w:cs="Calibri" w:eastAsia="Calibri" w:hAnsi="Calibri"/>
                <w:rtl w:val="0"/>
              </w:rPr>
              <w:t xml:space="preserve">How will this be funded?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3">
            <w:pPr>
              <w:widowControl w:val="0"/>
              <w:rPr>
                <w:rFonts w:ascii="Calibri" w:cs="Calibri" w:eastAsia="Calibri" w:hAnsi="Calibri"/>
              </w:rPr>
            </w:pPr>
            <w:r w:rsidDel="00000000" w:rsidR="00000000" w:rsidRPr="00000000">
              <w:rPr>
                <w:rFonts w:ascii="Calibri" w:cs="Calibri" w:eastAsia="Calibri" w:hAnsi="Calibri"/>
                <w:rtl w:val="0"/>
              </w:rPr>
              <w:t xml:space="preserve">(3) - Should be applied to smaller developments too</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7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5">
            <w:pPr>
              <w:widowControl w:val="0"/>
              <w:rPr>
                <w:rFonts w:ascii="Calibri" w:cs="Calibri" w:eastAsia="Calibri" w:hAnsi="Calibri"/>
              </w:rPr>
            </w:pPr>
            <w:r w:rsidDel="00000000" w:rsidR="00000000" w:rsidRPr="00000000">
              <w:rPr>
                <w:rFonts w:ascii="Calibri" w:cs="Calibri" w:eastAsia="Calibri" w:hAnsi="Calibri"/>
                <w:rtl w:val="0"/>
              </w:rPr>
              <w:t xml:space="preserve">Should include policy ensuring the cleanliness of generators, site vehicles, dust management and retention of soils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7">
            <w:pPr>
              <w:widowControl w:val="0"/>
              <w:rPr>
                <w:rFonts w:ascii="Calibri" w:cs="Calibri" w:eastAsia="Calibri" w:hAnsi="Calibri"/>
              </w:rPr>
            </w:pPr>
            <w:r w:rsidDel="00000000" w:rsidR="00000000" w:rsidRPr="00000000">
              <w:rPr>
                <w:rFonts w:ascii="Calibri" w:cs="Calibri" w:eastAsia="Calibri" w:hAnsi="Calibri"/>
                <w:rtl w:val="0"/>
              </w:rPr>
              <w:t xml:space="preserve">Revised local plan must ensure all actions are taken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9">
            <w:pPr>
              <w:widowControl w:val="0"/>
              <w:rPr>
                <w:rFonts w:ascii="Calibri" w:cs="Calibri" w:eastAsia="Calibri" w:hAnsi="Calibri"/>
              </w:rPr>
            </w:pPr>
            <w:r w:rsidDel="00000000" w:rsidR="00000000" w:rsidRPr="00000000">
              <w:rPr>
                <w:rFonts w:ascii="Calibri" w:cs="Calibri" w:eastAsia="Calibri" w:hAnsi="Calibri"/>
                <w:rtl w:val="0"/>
              </w:rPr>
              <w:t xml:space="preserve">Lack of detailed design information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3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B">
            <w:pPr>
              <w:widowControl w:val="0"/>
              <w:rPr>
                <w:rFonts w:ascii="Calibri" w:cs="Calibri" w:eastAsia="Calibri" w:hAnsi="Calibri"/>
              </w:rPr>
            </w:pPr>
            <w:r w:rsidDel="00000000" w:rsidR="00000000" w:rsidRPr="00000000">
              <w:rPr>
                <w:rFonts w:ascii="Calibri" w:cs="Calibri" w:eastAsia="Calibri" w:hAnsi="Calibri"/>
                <w:rtl w:val="0"/>
              </w:rPr>
              <w:t xml:space="preserve">Recognise limitations of outline planning application which can be resolved during detailed design and communication in reserved matters applications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spacing w:line="276" w:lineRule="auto"/>
        <w:rPr>
          <w:rFonts w:ascii="Calibri" w:cs="Calibri" w:eastAsia="Calibri" w:hAnsi="Calibri"/>
        </w:rPr>
      </w:pPr>
      <w:r w:rsidDel="00000000" w:rsidR="00000000" w:rsidRPr="00000000">
        <w:rPr>
          <w:rFonts w:ascii="Calibri" w:cs="Calibri" w:eastAsia="Calibri" w:hAnsi="Calibri"/>
          <w:rtl w:val="0"/>
        </w:rPr>
        <w:t xml:space="preserve">All of the representations made on this policy have been analysed and considered. The policy has been amended to ensure that the minimum requirement is</w:t>
      </w:r>
      <w:r w:rsidDel="00000000" w:rsidR="00000000" w:rsidRPr="00000000">
        <w:rPr>
          <w:rtl w:val="0"/>
        </w:rPr>
        <w:t xml:space="preserve"> to ensure that</w:t>
      </w:r>
      <w:r w:rsidDel="00000000" w:rsidR="00000000" w:rsidRPr="00000000">
        <w:rPr>
          <w:rFonts w:ascii="Calibri" w:cs="Calibri" w:eastAsia="Calibri" w:hAnsi="Calibri"/>
          <w:rtl w:val="0"/>
        </w:rPr>
        <w:t xml:space="preserve"> requirements are met and </w:t>
      </w:r>
      <w:r w:rsidDel="00000000" w:rsidR="00000000" w:rsidRPr="00000000">
        <w:rPr>
          <w:rtl w:val="0"/>
        </w:rPr>
        <w:t xml:space="preserve">do not have</w:t>
      </w:r>
      <w:r w:rsidDel="00000000" w:rsidR="00000000" w:rsidRPr="00000000">
        <w:rPr>
          <w:rFonts w:ascii="Calibri" w:cs="Calibri" w:eastAsia="Calibri" w:hAnsi="Calibri"/>
          <w:rtl w:val="0"/>
        </w:rPr>
        <w:t xml:space="preserve"> to be exceeded. </w:t>
      </w:r>
      <w:r w:rsidDel="00000000" w:rsidR="00000000" w:rsidRPr="00000000">
        <w:rPr>
          <w:rFonts w:ascii="Calibri" w:cs="Calibri" w:eastAsia="Calibri" w:hAnsi="Calibri"/>
          <w:rtl w:val="0"/>
        </w:rPr>
        <w:t xml:space="preserve">The policy </w:t>
      </w:r>
      <w:r w:rsidDel="00000000" w:rsidR="00000000" w:rsidRPr="00000000">
        <w:rPr>
          <w:rtl w:val="0"/>
        </w:rPr>
        <w:t xml:space="preserve">has also been amended to require a Construction Environmental Management Plan at the detailed stage of planning, also setting out the details and requirements for this management plan. </w:t>
      </w: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2"/>
        <w:spacing w:line="240" w:lineRule="auto"/>
        <w:rPr/>
      </w:pPr>
      <w:bookmarkStart w:colFirst="0" w:colLast="0" w:name="_4q8n9erxk7n6" w:id="5"/>
      <w:bookmarkEnd w:id="5"/>
      <w:r w:rsidDel="00000000" w:rsidR="00000000" w:rsidRPr="00000000">
        <w:rPr>
          <w:rtl w:val="0"/>
        </w:rPr>
        <w:t xml:space="preserve">Policy DM5: Parking design</w:t>
      </w:r>
      <w:r w:rsidDel="00000000" w:rsidR="00000000" w:rsidRPr="00000000">
        <w:rPr>
          <w:rtl w:val="0"/>
        </w:rPr>
      </w:r>
    </w:p>
    <w:p w:rsidR="00000000" w:rsidDel="00000000" w:rsidP="00000000" w:rsidRDefault="00000000" w:rsidRPr="00000000" w14:paraId="000000E2">
      <w:pPr>
        <w:spacing w:line="240" w:lineRule="auto"/>
        <w:rPr>
          <w:b w:val="1"/>
        </w:rPr>
      </w:pPr>
      <w:r w:rsidDel="00000000" w:rsidR="00000000" w:rsidRPr="00000000">
        <w:rPr>
          <w:rtl w:val="0"/>
        </w:rPr>
      </w:r>
    </w:p>
    <w:tbl>
      <w:tblPr>
        <w:tblStyle w:val="Table6"/>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70"/>
        <w:gridCol w:w="1590"/>
        <w:tblGridChange w:id="0">
          <w:tblGrid>
            <w:gridCol w:w="7470"/>
            <w:gridCol w:w="1590"/>
          </w:tblGrid>
        </w:tblGridChange>
      </w:tblGrid>
      <w:tr>
        <w:trPr>
          <w:cantSplit w:val="0"/>
          <w:trHeight w:val="353.33333333333485"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E3">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0E4">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5">
            <w:pPr>
              <w:widowControl w:val="0"/>
              <w:rPr>
                <w:rFonts w:ascii="Calibri" w:cs="Calibri" w:eastAsia="Calibri" w:hAnsi="Calibri"/>
              </w:rPr>
            </w:pPr>
            <w:r w:rsidDel="00000000" w:rsidR="00000000" w:rsidRPr="00000000">
              <w:rPr>
                <w:rFonts w:ascii="Calibri" w:cs="Calibri" w:eastAsia="Calibri" w:hAnsi="Calibri"/>
                <w:rtl w:val="0"/>
              </w:rPr>
              <w:t xml:space="preserve">Building plots developed will make parking spaces obsolete</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6">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7">
            <w:pPr>
              <w:widowControl w:val="0"/>
              <w:rPr>
                <w:rFonts w:ascii="Calibri" w:cs="Calibri" w:eastAsia="Calibri" w:hAnsi="Calibri"/>
              </w:rPr>
            </w:pPr>
            <w:r w:rsidDel="00000000" w:rsidR="00000000" w:rsidRPr="00000000">
              <w:rPr>
                <w:rFonts w:ascii="Calibri" w:cs="Calibri" w:eastAsia="Calibri" w:hAnsi="Calibri"/>
                <w:rtl w:val="0"/>
              </w:rPr>
              <w:t xml:space="preserve">Parking bays are too small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8">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9">
            <w:pPr>
              <w:widowControl w:val="0"/>
              <w:rPr>
                <w:rFonts w:ascii="Calibri" w:cs="Calibri" w:eastAsia="Calibri" w:hAnsi="Calibri"/>
              </w:rPr>
            </w:pPr>
            <w:r w:rsidDel="00000000" w:rsidR="00000000" w:rsidRPr="00000000">
              <w:rPr>
                <w:rFonts w:ascii="Calibri" w:cs="Calibri" w:eastAsia="Calibri" w:hAnsi="Calibri"/>
                <w:rtl w:val="0"/>
              </w:rPr>
              <w:t xml:space="preserve">Selling off City centre car parks which could be made to fit criteria</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B">
            <w:pPr>
              <w:widowControl w:val="0"/>
              <w:rPr>
                <w:rFonts w:ascii="Calibri" w:cs="Calibri" w:eastAsia="Calibri" w:hAnsi="Calibri"/>
              </w:rPr>
            </w:pPr>
            <w:r w:rsidDel="00000000" w:rsidR="00000000" w:rsidRPr="00000000">
              <w:rPr>
                <w:rFonts w:ascii="Calibri" w:cs="Calibri" w:eastAsia="Calibri" w:hAnsi="Calibri"/>
                <w:rtl w:val="0"/>
              </w:rPr>
              <w:t xml:space="preserve">No min provision per dwelling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D">
            <w:pPr>
              <w:widowControl w:val="0"/>
              <w:rPr>
                <w:rFonts w:ascii="Calibri" w:cs="Calibri" w:eastAsia="Calibri" w:hAnsi="Calibri"/>
              </w:rPr>
            </w:pPr>
            <w:r w:rsidDel="00000000" w:rsidR="00000000" w:rsidRPr="00000000">
              <w:rPr>
                <w:rFonts w:ascii="Calibri" w:cs="Calibri" w:eastAsia="Calibri" w:hAnsi="Calibri"/>
                <w:rtl w:val="0"/>
              </w:rPr>
              <w:t xml:space="preserve">Agree with impermeable paving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F">
            <w:pPr>
              <w:widowControl w:val="0"/>
              <w:rPr>
                <w:rFonts w:ascii="Calibri" w:cs="Calibri" w:eastAsia="Calibri" w:hAnsi="Calibri"/>
              </w:rPr>
            </w:pPr>
            <w:r w:rsidDel="00000000" w:rsidR="00000000" w:rsidRPr="00000000">
              <w:rPr>
                <w:rFonts w:ascii="Calibri" w:cs="Calibri" w:eastAsia="Calibri" w:hAnsi="Calibri"/>
                <w:rtl w:val="0"/>
              </w:rPr>
              <w:t xml:space="preserve">More cycle parking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1">
            <w:pPr>
              <w:widowControl w:val="0"/>
              <w:rPr>
                <w:rFonts w:ascii="Calibri" w:cs="Calibri" w:eastAsia="Calibri" w:hAnsi="Calibri"/>
              </w:rPr>
            </w:pPr>
            <w:r w:rsidDel="00000000" w:rsidR="00000000" w:rsidRPr="00000000">
              <w:rPr>
                <w:rFonts w:ascii="Calibri" w:cs="Calibri" w:eastAsia="Calibri" w:hAnsi="Calibri"/>
                <w:rtl w:val="0"/>
              </w:rPr>
              <w:t xml:space="preserve">Reduce car parking in sustainable locations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3">
            <w:pPr>
              <w:widowControl w:val="0"/>
              <w:rPr>
                <w:rFonts w:ascii="Calibri" w:cs="Calibri" w:eastAsia="Calibri" w:hAnsi="Calibri"/>
              </w:rPr>
            </w:pPr>
            <w:r w:rsidDel="00000000" w:rsidR="00000000" w:rsidRPr="00000000">
              <w:rPr>
                <w:rFonts w:ascii="Calibri" w:cs="Calibri" w:eastAsia="Calibri" w:hAnsi="Calibri"/>
                <w:rtl w:val="0"/>
              </w:rPr>
              <w:t xml:space="preserve">Allow for enough parking provision in suburban areas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5">
            <w:pPr>
              <w:widowControl w:val="0"/>
              <w:rPr>
                <w:rFonts w:ascii="Calibri" w:cs="Calibri" w:eastAsia="Calibri" w:hAnsi="Calibri"/>
              </w:rPr>
            </w:pPr>
            <w:r w:rsidDel="00000000" w:rsidR="00000000" w:rsidRPr="00000000">
              <w:rPr>
                <w:rFonts w:ascii="Calibri" w:cs="Calibri" w:eastAsia="Calibri" w:hAnsi="Calibri"/>
                <w:rtl w:val="0"/>
              </w:rPr>
              <w:t xml:space="preserve">Grasscrete as a permeable paving option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7">
            <w:pPr>
              <w:widowControl w:val="0"/>
              <w:rPr>
                <w:rFonts w:ascii="Calibri" w:cs="Calibri" w:eastAsia="Calibri" w:hAnsi="Calibri"/>
              </w:rPr>
            </w:pPr>
            <w:r w:rsidDel="00000000" w:rsidR="00000000" w:rsidRPr="00000000">
              <w:rPr>
                <w:rFonts w:ascii="Calibri" w:cs="Calibri" w:eastAsia="Calibri" w:hAnsi="Calibri"/>
                <w:rtl w:val="0"/>
              </w:rPr>
              <w:t xml:space="preserve">Ineffective enforcement of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9">
            <w:pPr>
              <w:widowControl w:val="0"/>
              <w:rPr>
                <w:rFonts w:ascii="Calibri" w:cs="Calibri" w:eastAsia="Calibri" w:hAnsi="Calibri"/>
              </w:rPr>
            </w:pPr>
            <w:r w:rsidDel="00000000" w:rsidR="00000000" w:rsidRPr="00000000">
              <w:rPr>
                <w:rFonts w:ascii="Calibri" w:cs="Calibri" w:eastAsia="Calibri" w:hAnsi="Calibri"/>
                <w:rtl w:val="0"/>
              </w:rPr>
              <w:t xml:space="preserve">Agree with tandem parking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B">
            <w:pPr>
              <w:widowControl w:val="0"/>
              <w:rPr>
                <w:rFonts w:ascii="Calibri" w:cs="Calibri" w:eastAsia="Calibri" w:hAnsi="Calibri"/>
              </w:rPr>
            </w:pPr>
            <w:r w:rsidDel="00000000" w:rsidR="00000000" w:rsidRPr="00000000">
              <w:rPr>
                <w:rFonts w:ascii="Calibri" w:cs="Calibri" w:eastAsia="Calibri" w:hAnsi="Calibri"/>
                <w:rtl w:val="0"/>
              </w:rPr>
              <w:t xml:space="preserve">Policy needs strengthening/more detail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D">
            <w:pPr>
              <w:widowControl w:val="0"/>
              <w:rPr>
                <w:rFonts w:ascii="Calibri" w:cs="Calibri" w:eastAsia="Calibri" w:hAnsi="Calibri"/>
              </w:rPr>
            </w:pPr>
            <w:r w:rsidDel="00000000" w:rsidR="00000000" w:rsidRPr="00000000">
              <w:rPr>
                <w:rFonts w:ascii="Calibri" w:cs="Calibri" w:eastAsia="Calibri" w:hAnsi="Calibri"/>
                <w:rtl w:val="0"/>
              </w:rPr>
              <w:t xml:space="preserve">Need more parking spaces to encourage shopping in towns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F">
            <w:pPr>
              <w:widowControl w:val="0"/>
              <w:rPr>
                <w:rFonts w:ascii="Calibri" w:cs="Calibri" w:eastAsia="Calibri" w:hAnsi="Calibri"/>
              </w:rPr>
            </w:pPr>
            <w:r w:rsidDel="00000000" w:rsidR="00000000" w:rsidRPr="00000000">
              <w:rPr>
                <w:rFonts w:ascii="Calibri" w:cs="Calibri" w:eastAsia="Calibri" w:hAnsi="Calibri"/>
                <w:rtl w:val="0"/>
              </w:rPr>
              <w:t xml:space="preserve">Tree planting in car parks should be obligatory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1">
            <w:pPr>
              <w:widowControl w:val="0"/>
              <w:rPr>
                <w:rFonts w:ascii="Calibri" w:cs="Calibri" w:eastAsia="Calibri" w:hAnsi="Calibri"/>
              </w:rPr>
            </w:pPr>
            <w:r w:rsidDel="00000000" w:rsidR="00000000" w:rsidRPr="00000000">
              <w:rPr>
                <w:rFonts w:ascii="Calibri" w:cs="Calibri" w:eastAsia="Calibri" w:hAnsi="Calibri"/>
                <w:rtl w:val="0"/>
              </w:rPr>
              <w:t xml:space="preserve">Priority parking for carpool hubs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3">
            <w:pPr>
              <w:widowControl w:val="0"/>
              <w:rPr>
                <w:rFonts w:ascii="Calibri" w:cs="Calibri" w:eastAsia="Calibri" w:hAnsi="Calibri"/>
              </w:rPr>
            </w:pPr>
            <w:r w:rsidDel="00000000" w:rsidR="00000000" w:rsidRPr="00000000">
              <w:rPr>
                <w:rFonts w:ascii="Calibri" w:cs="Calibri" w:eastAsia="Calibri" w:hAnsi="Calibri"/>
                <w:rtl w:val="0"/>
              </w:rPr>
              <w:t xml:space="preserve">Additional cost for multiple cars per household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5">
            <w:pPr>
              <w:widowControl w:val="0"/>
              <w:rPr>
                <w:rFonts w:ascii="Calibri" w:cs="Calibri" w:eastAsia="Calibri" w:hAnsi="Calibri"/>
              </w:rPr>
            </w:pPr>
            <w:r w:rsidDel="00000000" w:rsidR="00000000" w:rsidRPr="00000000">
              <w:rPr>
                <w:rFonts w:ascii="Calibri" w:cs="Calibri" w:eastAsia="Calibri" w:hAnsi="Calibri"/>
                <w:rtl w:val="0"/>
              </w:rPr>
              <w:t xml:space="preserve">Support proposal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7">
            <w:pPr>
              <w:widowControl w:val="0"/>
              <w:rPr>
                <w:rFonts w:ascii="Calibri" w:cs="Calibri" w:eastAsia="Calibri" w:hAnsi="Calibri"/>
              </w:rPr>
            </w:pPr>
            <w:r w:rsidDel="00000000" w:rsidR="00000000" w:rsidRPr="00000000">
              <w:rPr>
                <w:rFonts w:ascii="Calibri" w:cs="Calibri" w:eastAsia="Calibri" w:hAnsi="Calibri"/>
                <w:rtl w:val="0"/>
              </w:rPr>
              <w:t xml:space="preserve">No new developments without off street parking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9">
            <w:pPr>
              <w:widowControl w:val="0"/>
              <w:rPr>
                <w:rFonts w:ascii="Calibri" w:cs="Calibri" w:eastAsia="Calibri" w:hAnsi="Calibri"/>
              </w:rPr>
            </w:pPr>
            <w:r w:rsidDel="00000000" w:rsidR="00000000" w:rsidRPr="00000000">
              <w:rPr>
                <w:rFonts w:ascii="Calibri" w:cs="Calibri" w:eastAsia="Calibri" w:hAnsi="Calibri"/>
                <w:rtl w:val="0"/>
              </w:rPr>
              <w:t xml:space="preserve">Electric vehicle charging from home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B">
            <w:pPr>
              <w:widowControl w:val="0"/>
              <w:rPr>
                <w:rFonts w:ascii="Calibri" w:cs="Calibri" w:eastAsia="Calibri" w:hAnsi="Calibri"/>
              </w:rPr>
            </w:pPr>
            <w:r w:rsidDel="00000000" w:rsidR="00000000" w:rsidRPr="00000000">
              <w:rPr>
                <w:rFonts w:ascii="Calibri" w:cs="Calibri" w:eastAsia="Calibri" w:hAnsi="Calibri"/>
                <w:rtl w:val="0"/>
              </w:rPr>
              <w:t xml:space="preserve">Supports inclusion of trees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D">
            <w:pPr>
              <w:widowControl w:val="0"/>
              <w:rPr>
                <w:rFonts w:ascii="Calibri" w:cs="Calibri" w:eastAsia="Calibri" w:hAnsi="Calibri"/>
              </w:rPr>
            </w:pPr>
            <w:r w:rsidDel="00000000" w:rsidR="00000000" w:rsidRPr="00000000">
              <w:rPr>
                <w:rFonts w:ascii="Calibri" w:cs="Calibri" w:eastAsia="Calibri" w:hAnsi="Calibri"/>
                <w:rtl w:val="0"/>
              </w:rPr>
              <w:t xml:space="preserve">Disagrees with tandem parking policy, should be considered on site-by-site basis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F">
            <w:pPr>
              <w:widowControl w:val="0"/>
              <w:rPr>
                <w:rFonts w:ascii="Calibri" w:cs="Calibri" w:eastAsia="Calibri" w:hAnsi="Calibri"/>
              </w:rPr>
            </w:pPr>
            <w:r w:rsidDel="00000000" w:rsidR="00000000" w:rsidRPr="00000000">
              <w:rPr>
                <w:rFonts w:ascii="Calibri" w:cs="Calibri" w:eastAsia="Calibri" w:hAnsi="Calibri"/>
                <w:rtl w:val="0"/>
              </w:rPr>
              <w:t xml:space="preserve">Flexible approach to parking is needed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1">
            <w:pPr>
              <w:widowControl w:val="0"/>
              <w:rPr>
                <w:rFonts w:ascii="Calibri" w:cs="Calibri" w:eastAsia="Calibri" w:hAnsi="Calibri"/>
              </w:rPr>
            </w:pPr>
            <w:r w:rsidDel="00000000" w:rsidR="00000000" w:rsidRPr="00000000">
              <w:rPr>
                <w:rFonts w:ascii="Calibri" w:cs="Calibri" w:eastAsia="Calibri" w:hAnsi="Calibri"/>
                <w:rtl w:val="0"/>
              </w:rPr>
              <w:t xml:space="preserve">Against the use of CCTV</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3">
            <w:pPr>
              <w:widowControl w:val="0"/>
              <w:rPr>
                <w:rFonts w:ascii="Calibri" w:cs="Calibri" w:eastAsia="Calibri" w:hAnsi="Calibri"/>
              </w:rPr>
            </w:pPr>
            <w:r w:rsidDel="00000000" w:rsidR="00000000" w:rsidRPr="00000000">
              <w:rPr>
                <w:rFonts w:ascii="Calibri" w:cs="Calibri" w:eastAsia="Calibri" w:hAnsi="Calibri"/>
                <w:rtl w:val="0"/>
              </w:rPr>
              <w:t xml:space="preserve">Against cluttered street furniture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5">
            <w:pPr>
              <w:widowControl w:val="0"/>
              <w:rPr>
                <w:rFonts w:ascii="Calibri" w:cs="Calibri" w:eastAsia="Calibri" w:hAnsi="Calibri"/>
              </w:rPr>
            </w:pPr>
            <w:r w:rsidDel="00000000" w:rsidR="00000000" w:rsidRPr="00000000">
              <w:rPr>
                <w:rFonts w:ascii="Calibri" w:cs="Calibri" w:eastAsia="Calibri" w:hAnsi="Calibri"/>
                <w:rtl w:val="0"/>
              </w:rPr>
              <w:t xml:space="preserve">Switch to LED light bulbs is bad for wildlife and light pollution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7">
            <w:pPr>
              <w:widowControl w:val="0"/>
              <w:rPr>
                <w:rFonts w:ascii="Calibri" w:cs="Calibri" w:eastAsia="Calibri" w:hAnsi="Calibri"/>
              </w:rPr>
            </w:pPr>
            <w:r w:rsidDel="00000000" w:rsidR="00000000" w:rsidRPr="00000000">
              <w:rPr>
                <w:rFonts w:ascii="Calibri" w:cs="Calibri" w:eastAsia="Calibri" w:hAnsi="Calibri"/>
                <w:rtl w:val="0"/>
              </w:rPr>
              <w:t xml:space="preserve">No plans for electric charge points or related EV infrastructure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9">
            <w:pPr>
              <w:widowControl w:val="0"/>
              <w:rPr>
                <w:rFonts w:ascii="Calibri" w:cs="Calibri" w:eastAsia="Calibri" w:hAnsi="Calibri"/>
              </w:rPr>
            </w:pPr>
            <w:r w:rsidDel="00000000" w:rsidR="00000000" w:rsidRPr="00000000">
              <w:rPr>
                <w:rFonts w:ascii="Calibri" w:cs="Calibri" w:eastAsia="Calibri" w:hAnsi="Calibri"/>
                <w:rtl w:val="0"/>
              </w:rPr>
              <w:t xml:space="preserve">Increase certainty in point (i)</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B">
            <w:pPr>
              <w:widowControl w:val="0"/>
              <w:rPr>
                <w:rFonts w:ascii="Calibri" w:cs="Calibri" w:eastAsia="Calibri" w:hAnsi="Calibri"/>
              </w:rPr>
            </w:pPr>
            <w:r w:rsidDel="00000000" w:rsidR="00000000" w:rsidRPr="00000000">
              <w:rPr>
                <w:rFonts w:ascii="Calibri" w:cs="Calibri" w:eastAsia="Calibri" w:hAnsi="Calibri"/>
                <w:rtl w:val="0"/>
              </w:rPr>
              <w:t xml:space="preserve">Avoid the use of existing residents parking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widowControl w:val="0"/>
              <w:rPr>
                <w:rFonts w:ascii="Calibri" w:cs="Calibri" w:eastAsia="Calibri" w:hAnsi="Calibri"/>
              </w:rPr>
            </w:pPr>
            <w:r w:rsidDel="00000000" w:rsidR="00000000" w:rsidRPr="00000000">
              <w:rPr>
                <w:rFonts w:ascii="Calibri" w:cs="Calibri" w:eastAsia="Calibri" w:hAnsi="Calibri"/>
                <w:rtl w:val="0"/>
              </w:rPr>
              <w:t xml:space="preserve">Cross reference to D21 and any guide on planting selections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F">
            <w:pPr>
              <w:widowControl w:val="0"/>
              <w:rPr>
                <w:rFonts w:ascii="Calibri" w:cs="Calibri" w:eastAsia="Calibri" w:hAnsi="Calibri"/>
              </w:rPr>
            </w:pPr>
            <w:r w:rsidDel="00000000" w:rsidR="00000000" w:rsidRPr="00000000">
              <w:rPr>
                <w:rFonts w:ascii="Calibri" w:cs="Calibri" w:eastAsia="Calibri" w:hAnsi="Calibri"/>
                <w:rtl w:val="0"/>
              </w:rPr>
              <w:t xml:space="preserve">Parking should be discouraged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1">
            <w:pPr>
              <w:widowControl w:val="0"/>
              <w:rPr>
                <w:rFonts w:ascii="Calibri" w:cs="Calibri" w:eastAsia="Calibri" w:hAnsi="Calibri"/>
              </w:rPr>
            </w:pPr>
            <w:r w:rsidDel="00000000" w:rsidR="00000000" w:rsidRPr="00000000">
              <w:rPr>
                <w:rFonts w:ascii="Calibri" w:cs="Calibri" w:eastAsia="Calibri" w:hAnsi="Calibri"/>
                <w:rtl w:val="0"/>
              </w:rPr>
              <w:t xml:space="preserve">EV charging should be provided for every new space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23">
      <w:pPr>
        <w:spacing w:line="240" w:lineRule="auto"/>
        <w:rPr/>
      </w:pPr>
      <w:r w:rsidDel="00000000" w:rsidR="00000000" w:rsidRPr="00000000">
        <w:rPr>
          <w:rtl w:val="0"/>
        </w:rPr>
      </w:r>
    </w:p>
    <w:p w:rsidR="00000000" w:rsidDel="00000000" w:rsidP="00000000" w:rsidRDefault="00000000" w:rsidRPr="00000000" w14:paraId="00000124">
      <w:pPr>
        <w:spacing w:line="276" w:lineRule="auto"/>
        <w:rPr/>
      </w:pPr>
      <w:r w:rsidDel="00000000" w:rsidR="00000000" w:rsidRPr="00000000">
        <w:rPr>
          <w:rtl w:val="0"/>
        </w:rPr>
        <w:t xml:space="preserve">The comments have been reviewed and considered. The policy for parking standards needs to have sufficient flexibility to reflect site specific conditions and to ensure that new developments do not result in an overspill of parking onto footways and verges within the developments, or create any additional pressure on existing on-street parking. Point 1h has been expanded to include a requirement for electric vehicle parking spaces and charging points to be sited and designed for ease of access. </w:t>
      </w:r>
    </w:p>
    <w:p w:rsidR="00000000" w:rsidDel="00000000" w:rsidP="00000000" w:rsidRDefault="00000000" w:rsidRPr="00000000" w14:paraId="00000125">
      <w:pPr>
        <w:spacing w:line="276" w:lineRule="auto"/>
        <w:rPr/>
      </w:pPr>
      <w:r w:rsidDel="00000000" w:rsidR="00000000" w:rsidRPr="00000000">
        <w:rPr>
          <w:rtl w:val="0"/>
        </w:rPr>
      </w:r>
    </w:p>
    <w:p w:rsidR="00000000" w:rsidDel="00000000" w:rsidP="00000000" w:rsidRDefault="00000000" w:rsidRPr="00000000" w14:paraId="00000126">
      <w:pPr>
        <w:spacing w:line="276" w:lineRule="auto"/>
        <w:rPr/>
      </w:pPr>
      <w:r w:rsidDel="00000000" w:rsidR="00000000" w:rsidRPr="00000000">
        <w:rPr>
          <w:rtl w:val="0"/>
        </w:rPr>
        <w:t xml:space="preserve">Additional requirements for adding vegetation to off street parking, and specific requirements for hydraulic cycle racks have been added to the parking standards in Appendix 3. </w:t>
      </w:r>
    </w:p>
    <w:p w:rsidR="00000000" w:rsidDel="00000000" w:rsidP="00000000" w:rsidRDefault="00000000" w:rsidRPr="00000000" w14:paraId="00000127">
      <w:pPr>
        <w:spacing w:line="276" w:lineRule="auto"/>
        <w:rPr>
          <w:b w:val="1"/>
        </w:rPr>
      </w:pPr>
      <w:r w:rsidDel="00000000" w:rsidR="00000000" w:rsidRPr="00000000">
        <w:rPr>
          <w:rtl w:val="0"/>
        </w:rPr>
      </w:r>
    </w:p>
    <w:p w:rsidR="00000000" w:rsidDel="00000000" w:rsidP="00000000" w:rsidRDefault="00000000" w:rsidRPr="00000000" w14:paraId="00000128">
      <w:pPr>
        <w:spacing w:line="276"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spacing w:line="240" w:lineRule="auto"/>
        <w:rPr/>
      </w:pPr>
      <w:bookmarkStart w:colFirst="0" w:colLast="0" w:name="_behn4xmeatxd" w:id="6"/>
      <w:bookmarkEnd w:id="6"/>
      <w:r w:rsidDel="00000000" w:rsidR="00000000" w:rsidRPr="00000000">
        <w:rPr>
          <w:rtl w:val="0"/>
        </w:rPr>
        <w:t xml:space="preserve">Policy DM6: Extensions and alterations to existing buildings</w:t>
      </w:r>
    </w:p>
    <w:p w:rsidR="00000000" w:rsidDel="00000000" w:rsidP="00000000" w:rsidRDefault="00000000" w:rsidRPr="00000000" w14:paraId="0000012A">
      <w:pPr>
        <w:rPr/>
      </w:pPr>
      <w:r w:rsidDel="00000000" w:rsidR="00000000" w:rsidRPr="00000000">
        <w:rPr>
          <w:rtl w:val="0"/>
        </w:rPr>
      </w:r>
    </w:p>
    <w:tbl>
      <w:tblPr>
        <w:tblStyle w:val="Table7"/>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05"/>
        <w:gridCol w:w="1470"/>
        <w:tblGridChange w:id="0">
          <w:tblGrid>
            <w:gridCol w:w="7605"/>
            <w:gridCol w:w="14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2B">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2C">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D">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E">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F">
            <w:pPr>
              <w:widowControl w:val="0"/>
              <w:rPr>
                <w:rFonts w:ascii="Calibri" w:cs="Calibri" w:eastAsia="Calibri" w:hAnsi="Calibri"/>
              </w:rPr>
            </w:pPr>
            <w:r w:rsidDel="00000000" w:rsidR="00000000" w:rsidRPr="00000000">
              <w:rPr>
                <w:rFonts w:ascii="Calibri" w:cs="Calibri" w:eastAsia="Calibri" w:hAnsi="Calibri"/>
                <w:rtl w:val="0"/>
              </w:rPr>
              <w:t xml:space="preserve">Central government has made hard for local council's to regulate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3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1">
            <w:pPr>
              <w:widowControl w:val="0"/>
              <w:rPr>
                <w:rFonts w:ascii="Calibri" w:cs="Calibri" w:eastAsia="Calibri" w:hAnsi="Calibri"/>
              </w:rPr>
            </w:pPr>
            <w:r w:rsidDel="00000000" w:rsidR="00000000" w:rsidRPr="00000000">
              <w:rPr>
                <w:rFonts w:ascii="Calibri" w:cs="Calibri" w:eastAsia="Calibri" w:hAnsi="Calibri"/>
                <w:rtl w:val="0"/>
              </w:rPr>
              <w:t xml:space="preserve">Increased rain water runoff into sewer system shouldn't be allowed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3">
            <w:pPr>
              <w:widowControl w:val="0"/>
              <w:rPr>
                <w:rFonts w:ascii="Calibri" w:cs="Calibri" w:eastAsia="Calibri" w:hAnsi="Calibri"/>
              </w:rPr>
            </w:pPr>
            <w:r w:rsidDel="00000000" w:rsidR="00000000" w:rsidRPr="00000000">
              <w:rPr>
                <w:rFonts w:ascii="Calibri" w:cs="Calibri" w:eastAsia="Calibri" w:hAnsi="Calibri"/>
                <w:rtl w:val="0"/>
              </w:rPr>
              <w:t xml:space="preserve">Tougher criteria needed in conservation areas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5">
            <w:pPr>
              <w:widowControl w:val="0"/>
              <w:rPr>
                <w:rFonts w:ascii="Calibri" w:cs="Calibri" w:eastAsia="Calibri" w:hAnsi="Calibri"/>
              </w:rPr>
            </w:pPr>
            <w:r w:rsidDel="00000000" w:rsidR="00000000" w:rsidRPr="00000000">
              <w:rPr>
                <w:rFonts w:ascii="Calibri" w:cs="Calibri" w:eastAsia="Calibri" w:hAnsi="Calibri"/>
                <w:rtl w:val="0"/>
              </w:rPr>
              <w:t xml:space="preserve">Impact on wildlife and green space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7">
            <w:pPr>
              <w:widowControl w:val="0"/>
              <w:rPr>
                <w:rFonts w:ascii="Calibri" w:cs="Calibri" w:eastAsia="Calibri" w:hAnsi="Calibri"/>
              </w:rPr>
            </w:pPr>
            <w:r w:rsidDel="00000000" w:rsidR="00000000" w:rsidRPr="00000000">
              <w:rPr>
                <w:rFonts w:ascii="Calibri" w:cs="Calibri" w:eastAsia="Calibri" w:hAnsi="Calibri"/>
                <w:rtl w:val="0"/>
              </w:rPr>
              <w:t xml:space="preserve">Should meet the same environmental standards as new builds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9">
            <w:pPr>
              <w:widowControl w:val="0"/>
              <w:rPr>
                <w:rFonts w:ascii="Calibri" w:cs="Calibri" w:eastAsia="Calibri" w:hAnsi="Calibri"/>
              </w:rPr>
            </w:pPr>
            <w:r w:rsidDel="00000000" w:rsidR="00000000" w:rsidRPr="00000000">
              <w:rPr>
                <w:rFonts w:ascii="Calibri" w:cs="Calibri" w:eastAsia="Calibri" w:hAnsi="Calibri"/>
                <w:rtl w:val="0"/>
              </w:rPr>
              <w:t xml:space="preserve">Should not be able to upscale largely e.g. from 2/3 bedrooms to 4/5</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B">
            <w:pPr>
              <w:widowControl w:val="0"/>
              <w:rPr>
                <w:rFonts w:ascii="Calibri" w:cs="Calibri" w:eastAsia="Calibri" w:hAnsi="Calibri"/>
              </w:rPr>
            </w:pPr>
            <w:r w:rsidDel="00000000" w:rsidR="00000000" w:rsidRPr="00000000">
              <w:rPr>
                <w:rFonts w:ascii="Calibri" w:cs="Calibri" w:eastAsia="Calibri" w:hAnsi="Calibri"/>
                <w:rtl w:val="0"/>
              </w:rPr>
              <w:t xml:space="preserve">Extensions should be restricted in order to maintain character of surrounding properties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D">
            <w:pPr>
              <w:widowControl w:val="0"/>
              <w:rPr>
                <w:rFonts w:ascii="Calibri" w:cs="Calibri" w:eastAsia="Calibri" w:hAnsi="Calibri"/>
              </w:rPr>
            </w:pPr>
            <w:r w:rsidDel="00000000" w:rsidR="00000000" w:rsidRPr="00000000">
              <w:rPr>
                <w:rFonts w:ascii="Calibri" w:cs="Calibri" w:eastAsia="Calibri" w:hAnsi="Calibri"/>
                <w:rtl w:val="0"/>
              </w:rPr>
              <w:t xml:space="preserve">Limit on extensions as to not drain local resources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8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F">
            <w:pPr>
              <w:widowControl w:val="0"/>
              <w:rPr>
                <w:rFonts w:ascii="Calibri" w:cs="Calibri" w:eastAsia="Calibri" w:hAnsi="Calibri"/>
              </w:rPr>
            </w:pPr>
            <w:r w:rsidDel="00000000" w:rsidR="00000000" w:rsidRPr="00000000">
              <w:rPr>
                <w:rFonts w:ascii="Calibri" w:cs="Calibri" w:eastAsia="Calibri" w:hAnsi="Calibri"/>
                <w:rtl w:val="0"/>
              </w:rPr>
              <w:t xml:space="preserve">Bungalows should not be permitted to extend upwards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1">
            <w:pPr>
              <w:widowControl w:val="0"/>
              <w:rPr>
                <w:rFonts w:ascii="Calibri" w:cs="Calibri" w:eastAsia="Calibri" w:hAnsi="Calibri"/>
              </w:rPr>
            </w:pPr>
            <w:r w:rsidDel="00000000" w:rsidR="00000000" w:rsidRPr="00000000">
              <w:rPr>
                <w:rFonts w:ascii="Calibri" w:cs="Calibri" w:eastAsia="Calibri" w:hAnsi="Calibri"/>
                <w:rtl w:val="0"/>
              </w:rPr>
              <w:t xml:space="preserve">Add policy to retain garden trees and landscaping features that make a positive contribution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3">
            <w:pPr>
              <w:widowControl w:val="0"/>
              <w:rPr>
                <w:rFonts w:ascii="Calibri" w:cs="Calibri" w:eastAsia="Calibri" w:hAnsi="Calibri"/>
              </w:rPr>
            </w:pPr>
            <w:r w:rsidDel="00000000" w:rsidR="00000000" w:rsidRPr="00000000">
              <w:rPr>
                <w:rFonts w:ascii="Calibri" w:cs="Calibri" w:eastAsia="Calibri" w:hAnsi="Calibri"/>
                <w:rtl w:val="0"/>
              </w:rPr>
              <w:t xml:space="preserve">Local plan concept contradicts environmental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5">
            <w:pPr>
              <w:widowControl w:val="0"/>
              <w:rPr>
                <w:rFonts w:ascii="Calibri" w:cs="Calibri" w:eastAsia="Calibri" w:hAnsi="Calibri"/>
              </w:rPr>
            </w:pPr>
            <w:r w:rsidDel="00000000" w:rsidR="00000000" w:rsidRPr="00000000">
              <w:rPr>
                <w:rFonts w:ascii="Calibri" w:cs="Calibri" w:eastAsia="Calibri" w:hAnsi="Calibri"/>
                <w:rtl w:val="0"/>
              </w:rPr>
              <w:t xml:space="preserve">Should include parking standards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w:t>
      </w:r>
      <w:r w:rsidDel="00000000" w:rsidR="00000000" w:rsidRPr="00000000">
        <w:rPr>
          <w:rtl w:val="0"/>
        </w:rPr>
        <w:t xml:space="preserve">Criteria 1c</w:t>
      </w:r>
      <w:r w:rsidDel="00000000" w:rsidR="00000000" w:rsidRPr="00000000">
        <w:rPr>
          <w:rFonts w:ascii="Calibri" w:cs="Calibri" w:eastAsia="Calibri" w:hAnsi="Calibri"/>
          <w:rtl w:val="0"/>
        </w:rPr>
        <w:t xml:space="preserve"> has been amended to ensure that extensions and alterations to existing buildings are not detrimental to living conditions. </w:t>
      </w:r>
      <w:r w:rsidDel="00000000" w:rsidR="00000000" w:rsidRPr="00000000">
        <w:br w:type="page"/>
      </w:r>
      <w:r w:rsidDel="00000000" w:rsidR="00000000" w:rsidRPr="00000000">
        <w:rPr>
          <w:rtl w:val="0"/>
        </w:rPr>
      </w:r>
    </w:p>
    <w:p w:rsidR="00000000" w:rsidDel="00000000" w:rsidP="00000000" w:rsidRDefault="00000000" w:rsidRPr="00000000" w14:paraId="00000149">
      <w:pPr>
        <w:pStyle w:val="Heading2"/>
        <w:spacing w:line="240" w:lineRule="auto"/>
        <w:rPr/>
      </w:pPr>
      <w:bookmarkStart w:colFirst="0" w:colLast="0" w:name="_i4527qa8cq1p" w:id="7"/>
      <w:bookmarkEnd w:id="7"/>
      <w:r w:rsidDel="00000000" w:rsidR="00000000" w:rsidRPr="00000000">
        <w:rPr>
          <w:rtl w:val="0"/>
        </w:rPr>
        <w:t xml:space="preserve">Policy DM7: Health and crime impact assessments</w:t>
      </w:r>
    </w:p>
    <w:p w:rsidR="00000000" w:rsidDel="00000000" w:rsidP="00000000" w:rsidRDefault="00000000" w:rsidRPr="00000000" w14:paraId="0000014A">
      <w:pPr>
        <w:rPr/>
      </w:pPr>
      <w:r w:rsidDel="00000000" w:rsidR="00000000" w:rsidRPr="00000000">
        <w:rPr>
          <w:rtl w:val="0"/>
        </w:rPr>
      </w:r>
    </w:p>
    <w:tbl>
      <w:tblPr>
        <w:tblStyle w:val="Table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75"/>
        <w:gridCol w:w="1755"/>
        <w:tblGridChange w:id="0">
          <w:tblGrid>
            <w:gridCol w:w="7275"/>
            <w:gridCol w:w="175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4B">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4C">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D">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E">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F">
            <w:pPr>
              <w:widowControl w:val="0"/>
              <w:rPr>
                <w:rFonts w:ascii="Calibri" w:cs="Calibri" w:eastAsia="Calibri" w:hAnsi="Calibri"/>
              </w:rPr>
            </w:pPr>
            <w:r w:rsidDel="00000000" w:rsidR="00000000" w:rsidRPr="00000000">
              <w:rPr>
                <w:rFonts w:ascii="Calibri" w:cs="Calibri" w:eastAsia="Calibri" w:hAnsi="Calibri"/>
                <w:rtl w:val="0"/>
              </w:rPr>
              <w:t xml:space="preserve">Crime increase since Redbridge arrived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0">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1">
            <w:pPr>
              <w:widowControl w:val="0"/>
              <w:rPr>
                <w:rFonts w:ascii="Calibri" w:cs="Calibri" w:eastAsia="Calibri" w:hAnsi="Calibri"/>
              </w:rPr>
            </w:pPr>
            <w:r w:rsidDel="00000000" w:rsidR="00000000" w:rsidRPr="00000000">
              <w:rPr>
                <w:rFonts w:ascii="Calibri" w:cs="Calibri" w:eastAsia="Calibri" w:hAnsi="Calibri"/>
                <w:rtl w:val="0"/>
              </w:rPr>
              <w:t xml:space="preserve">Vehicle noise/traffic surrounding takeaways at night needs to be addressed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2">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3">
            <w:pPr>
              <w:widowControl w:val="0"/>
              <w:rPr>
                <w:rFonts w:ascii="Calibri" w:cs="Calibri" w:eastAsia="Calibri" w:hAnsi="Calibri"/>
              </w:rPr>
            </w:pPr>
            <w:r w:rsidDel="00000000" w:rsidR="00000000" w:rsidRPr="00000000">
              <w:rPr>
                <w:rFonts w:ascii="Calibri" w:cs="Calibri" w:eastAsia="Calibri" w:hAnsi="Calibri"/>
                <w:rtl w:val="0"/>
              </w:rPr>
              <w:t xml:space="preserve">Address capacity issues before any population growth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4">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5">
            <w:pPr>
              <w:widowControl w:val="0"/>
              <w:rPr>
                <w:rFonts w:ascii="Calibri" w:cs="Calibri" w:eastAsia="Calibri" w:hAnsi="Calibri"/>
              </w:rPr>
            </w:pPr>
            <w:r w:rsidDel="00000000" w:rsidR="00000000" w:rsidRPr="00000000">
              <w:rPr>
                <w:rFonts w:ascii="Calibri" w:cs="Calibri" w:eastAsia="Calibri" w:hAnsi="Calibri"/>
                <w:rtl w:val="0"/>
              </w:rPr>
              <w:t xml:space="preserve">Betting shops should be banned from town centre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7">
            <w:pPr>
              <w:widowControl w:val="0"/>
              <w:rPr>
                <w:rFonts w:ascii="Calibri" w:cs="Calibri" w:eastAsia="Calibri" w:hAnsi="Calibri"/>
              </w:rPr>
            </w:pPr>
            <w:r w:rsidDel="00000000" w:rsidR="00000000" w:rsidRPr="00000000">
              <w:rPr>
                <w:rFonts w:ascii="Calibri" w:cs="Calibri" w:eastAsia="Calibri" w:hAnsi="Calibri"/>
                <w:rtl w:val="0"/>
              </w:rPr>
              <w:t xml:space="preserve">No workable finance model to build new hospital</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9">
            <w:pPr>
              <w:widowControl w:val="0"/>
              <w:rPr>
                <w:rFonts w:ascii="Calibri" w:cs="Calibri" w:eastAsia="Calibri" w:hAnsi="Calibri"/>
              </w:rPr>
            </w:pPr>
            <w:r w:rsidDel="00000000" w:rsidR="00000000" w:rsidRPr="00000000">
              <w:rPr>
                <w:rFonts w:ascii="Calibri" w:cs="Calibri" w:eastAsia="Calibri" w:hAnsi="Calibri"/>
                <w:rtl w:val="0"/>
              </w:rPr>
              <w:t xml:space="preserve">Until central gov funding, cannot make the hospital special measures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B">
            <w:pPr>
              <w:widowControl w:val="0"/>
              <w:rPr>
                <w:rFonts w:ascii="Calibri" w:cs="Calibri" w:eastAsia="Calibri" w:hAnsi="Calibri"/>
              </w:rPr>
            </w:pPr>
            <w:r w:rsidDel="00000000" w:rsidR="00000000" w:rsidRPr="00000000">
              <w:rPr>
                <w:rFonts w:ascii="Calibri" w:cs="Calibri" w:eastAsia="Calibri" w:hAnsi="Calibri"/>
                <w:rtl w:val="0"/>
              </w:rPr>
              <w:t xml:space="preserve">Reckless and irresponsible to commit to population growth without committing to regeneration of nhs healthcare facilities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D">
            <w:pPr>
              <w:widowControl w:val="0"/>
              <w:rPr>
                <w:rFonts w:ascii="Calibri" w:cs="Calibri" w:eastAsia="Calibri" w:hAnsi="Calibri"/>
              </w:rPr>
            </w:pPr>
            <w:r w:rsidDel="00000000" w:rsidR="00000000" w:rsidRPr="00000000">
              <w:rPr>
                <w:rFonts w:ascii="Calibri" w:cs="Calibri" w:eastAsia="Calibri" w:hAnsi="Calibri"/>
                <w:rtl w:val="0"/>
              </w:rPr>
              <w:t xml:space="preserve">Local GP surgeries run by paramedics due to lack of recruitment and staffing problems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F">
            <w:pPr>
              <w:widowControl w:val="0"/>
              <w:rPr>
                <w:rFonts w:ascii="Calibri" w:cs="Calibri" w:eastAsia="Calibri" w:hAnsi="Calibri"/>
              </w:rPr>
            </w:pPr>
            <w:r w:rsidDel="00000000" w:rsidR="00000000" w:rsidRPr="00000000">
              <w:rPr>
                <w:rFonts w:ascii="Calibri" w:cs="Calibri" w:eastAsia="Calibri" w:hAnsi="Calibri"/>
                <w:rtl w:val="0"/>
              </w:rPr>
              <w:t xml:space="preserve">Focus is too heavily on building houses and not on provision of services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1">
            <w:pPr>
              <w:widowControl w:val="0"/>
              <w:rPr>
                <w:rFonts w:ascii="Calibri" w:cs="Calibri" w:eastAsia="Calibri" w:hAnsi="Calibri"/>
              </w:rPr>
            </w:pPr>
            <w:r w:rsidDel="00000000" w:rsidR="00000000" w:rsidRPr="00000000">
              <w:rPr>
                <w:rFonts w:ascii="Calibri" w:cs="Calibri" w:eastAsia="Calibri" w:hAnsi="Calibri"/>
                <w:rtl w:val="0"/>
              </w:rPr>
              <w:t xml:space="preserve">What will a 'crime impact statement' achieve?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3">
            <w:pPr>
              <w:widowControl w:val="0"/>
              <w:rPr>
                <w:rFonts w:ascii="Calibri" w:cs="Calibri" w:eastAsia="Calibri" w:hAnsi="Calibri"/>
              </w:rPr>
            </w:pPr>
            <w:r w:rsidDel="00000000" w:rsidR="00000000" w:rsidRPr="00000000">
              <w:rPr>
                <w:rFonts w:ascii="Calibri" w:cs="Calibri" w:eastAsia="Calibri" w:hAnsi="Calibri"/>
                <w:rtl w:val="0"/>
              </w:rPr>
              <w:t xml:space="preserve">Paragraph 3 too vague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3.82812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5">
            <w:pPr>
              <w:widowControl w:val="0"/>
              <w:rPr>
                <w:rFonts w:ascii="Calibri" w:cs="Calibri" w:eastAsia="Calibri" w:hAnsi="Calibri"/>
              </w:rPr>
            </w:pPr>
            <w:r w:rsidDel="00000000" w:rsidR="00000000" w:rsidRPr="00000000">
              <w:rPr>
                <w:rFonts w:ascii="Calibri" w:cs="Calibri" w:eastAsia="Calibri" w:hAnsi="Calibri"/>
                <w:rtl w:val="0"/>
              </w:rPr>
              <w:t xml:space="preserve">Categorising HIA and CIA together makes for lack of clarity/Split into two sections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7">
            <w:pPr>
              <w:widowControl w:val="0"/>
              <w:rPr>
                <w:rFonts w:ascii="Calibri" w:cs="Calibri" w:eastAsia="Calibri" w:hAnsi="Calibri"/>
              </w:rPr>
            </w:pPr>
            <w:r w:rsidDel="00000000" w:rsidR="00000000" w:rsidRPr="00000000">
              <w:rPr>
                <w:rFonts w:ascii="Calibri" w:cs="Calibri" w:eastAsia="Calibri" w:hAnsi="Calibri"/>
                <w:rtl w:val="0"/>
              </w:rPr>
              <w:t xml:space="preserve">Policy needs defined targets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9">
            <w:pPr>
              <w:widowControl w:val="0"/>
              <w:rPr>
                <w:rFonts w:ascii="Calibri" w:cs="Calibri" w:eastAsia="Calibri" w:hAnsi="Calibri"/>
              </w:rPr>
            </w:pPr>
            <w:r w:rsidDel="00000000" w:rsidR="00000000" w:rsidRPr="00000000">
              <w:rPr>
                <w:rFonts w:ascii="Calibri" w:cs="Calibri" w:eastAsia="Calibri" w:hAnsi="Calibri"/>
                <w:rtl w:val="0"/>
              </w:rPr>
              <w:t xml:space="preserve">Framework for the policy consulted with key service stakeholders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B">
            <w:pPr>
              <w:widowControl w:val="0"/>
              <w:rPr>
                <w:rFonts w:ascii="Calibri" w:cs="Calibri" w:eastAsia="Calibri" w:hAnsi="Calibri"/>
              </w:rPr>
            </w:pPr>
            <w:r w:rsidDel="00000000" w:rsidR="00000000" w:rsidRPr="00000000">
              <w:rPr>
                <w:rFonts w:ascii="Calibri" w:cs="Calibri" w:eastAsia="Calibri" w:hAnsi="Calibri"/>
                <w:rtl w:val="0"/>
              </w:rPr>
              <w:t xml:space="preserve">Extend policy to consider resources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3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D">
            <w:pPr>
              <w:widowControl w:val="0"/>
              <w:rPr>
                <w:rFonts w:ascii="Calibri" w:cs="Calibri" w:eastAsia="Calibri" w:hAnsi="Calibri"/>
              </w:rPr>
            </w:pPr>
            <w:r w:rsidDel="00000000" w:rsidR="00000000" w:rsidRPr="00000000">
              <w:rPr>
                <w:rFonts w:ascii="Calibri" w:cs="Calibri" w:eastAsia="Calibri" w:hAnsi="Calibri"/>
                <w:rtl w:val="0"/>
              </w:rPr>
              <w:t xml:space="preserve">CIA often contradicts </w:t>
            </w:r>
            <w:r w:rsidDel="00000000" w:rsidR="00000000" w:rsidRPr="00000000">
              <w:rPr>
                <w:rtl w:val="0"/>
              </w:rPr>
              <w:t xml:space="preserve">w</w:t>
            </w:r>
            <w:r w:rsidDel="00000000" w:rsidR="00000000" w:rsidRPr="00000000">
              <w:rPr>
                <w:rFonts w:ascii="Calibri" w:cs="Calibri" w:eastAsia="Calibri" w:hAnsi="Calibri"/>
                <w:rtl w:val="0"/>
              </w:rPr>
              <w:t xml:space="preserve">alking and cycling infrastructure which is what is required. Walking and cycling infrastructure should take priority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F">
            <w:pPr>
              <w:widowControl w:val="0"/>
              <w:rPr>
                <w:rFonts w:ascii="Calibri" w:cs="Calibri" w:eastAsia="Calibri" w:hAnsi="Calibri"/>
              </w:rPr>
            </w:pPr>
            <w:r w:rsidDel="00000000" w:rsidR="00000000" w:rsidRPr="00000000">
              <w:rPr>
                <w:rFonts w:ascii="Calibri" w:cs="Calibri" w:eastAsia="Calibri" w:hAnsi="Calibri"/>
                <w:rtl w:val="0"/>
              </w:rPr>
              <w:t xml:space="preserve">High density housing causing increase in crime rates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1">
            <w:pPr>
              <w:widowControl w:val="0"/>
              <w:rPr>
                <w:rFonts w:ascii="Calibri" w:cs="Calibri" w:eastAsia="Calibri" w:hAnsi="Calibri"/>
              </w:rPr>
            </w:pPr>
            <w:r w:rsidDel="00000000" w:rsidR="00000000" w:rsidRPr="00000000">
              <w:rPr>
                <w:rFonts w:ascii="Calibri" w:cs="Calibri" w:eastAsia="Calibri" w:hAnsi="Calibri"/>
                <w:rtl w:val="0"/>
              </w:rPr>
              <w:t xml:space="preserve">Give consideration to changing eating habits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3">
            <w:pPr>
              <w:widowControl w:val="0"/>
              <w:rPr>
                <w:rFonts w:ascii="Calibri" w:cs="Calibri" w:eastAsia="Calibri" w:hAnsi="Calibri"/>
              </w:rPr>
            </w:pPr>
            <w:r w:rsidDel="00000000" w:rsidR="00000000" w:rsidRPr="00000000">
              <w:rPr>
                <w:rFonts w:ascii="Calibri" w:cs="Calibri" w:eastAsia="Calibri" w:hAnsi="Calibri"/>
                <w:rtl w:val="0"/>
              </w:rPr>
              <w:t xml:space="preserve">More unhappy people will cause more crime. Likely to be the case for vast increase of inhabitants in district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5">
            <w:pPr>
              <w:widowControl w:val="0"/>
              <w:rPr>
                <w:rFonts w:ascii="Calibri" w:cs="Calibri" w:eastAsia="Calibri" w:hAnsi="Calibri"/>
              </w:rPr>
            </w:pPr>
            <w:r w:rsidDel="00000000" w:rsidR="00000000" w:rsidRPr="00000000">
              <w:rPr>
                <w:rFonts w:ascii="Calibri" w:cs="Calibri" w:eastAsia="Calibri" w:hAnsi="Calibri"/>
                <w:rtl w:val="0"/>
              </w:rPr>
              <w:t xml:space="preserve">How will crime and security risk be identified?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7">
            <w:pPr>
              <w:widowControl w:val="0"/>
              <w:rPr>
                <w:rFonts w:ascii="Calibri" w:cs="Calibri" w:eastAsia="Calibri" w:hAnsi="Calibri"/>
              </w:rPr>
            </w:pPr>
            <w:r w:rsidDel="00000000" w:rsidR="00000000" w:rsidRPr="00000000">
              <w:rPr>
                <w:rFonts w:ascii="Calibri" w:cs="Calibri" w:eastAsia="Calibri" w:hAnsi="Calibri"/>
                <w:rtl w:val="0"/>
              </w:rPr>
              <w:t xml:space="preserve">HIA and CIA are unnecessary and provide limited benefit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The supporting text for this policy has been amended to </w:t>
      </w:r>
      <w:r w:rsidDel="00000000" w:rsidR="00000000" w:rsidRPr="00000000">
        <w:rPr>
          <w:rtl w:val="0"/>
        </w:rPr>
        <w:t xml:space="preserve">clarify</w:t>
      </w:r>
      <w:r w:rsidDel="00000000" w:rsidR="00000000" w:rsidRPr="00000000">
        <w:rPr>
          <w:rFonts w:ascii="Calibri" w:cs="Calibri" w:eastAsia="Calibri" w:hAnsi="Calibri"/>
          <w:rtl w:val="0"/>
        </w:rPr>
        <w:t xml:space="preserve"> that health and crime impact assessments </w:t>
      </w:r>
      <w:r w:rsidDel="00000000" w:rsidR="00000000" w:rsidRPr="00000000">
        <w:rPr>
          <w:rtl w:val="0"/>
        </w:rPr>
        <w:t xml:space="preserve">should be </w:t>
      </w:r>
      <w:r w:rsidDel="00000000" w:rsidR="00000000" w:rsidRPr="00000000">
        <w:rPr>
          <w:rFonts w:ascii="Calibri" w:cs="Calibri" w:eastAsia="Calibri" w:hAnsi="Calibri"/>
          <w:rtl w:val="0"/>
        </w:rPr>
        <w:t xml:space="preserve">carried out at an early stage of the design and masterplanning process.</w:t>
      </w:r>
      <w:r w:rsidDel="00000000" w:rsidR="00000000" w:rsidRPr="00000000">
        <w:br w:type="page"/>
      </w:r>
      <w:r w:rsidDel="00000000" w:rsidR="00000000" w:rsidRPr="00000000">
        <w:rPr>
          <w:rtl w:val="0"/>
        </w:rPr>
      </w:r>
    </w:p>
    <w:p w:rsidR="00000000" w:rsidDel="00000000" w:rsidP="00000000" w:rsidRDefault="00000000" w:rsidRPr="00000000" w14:paraId="0000017B">
      <w:pPr>
        <w:pStyle w:val="Heading2"/>
        <w:spacing w:line="240" w:lineRule="auto"/>
        <w:rPr/>
      </w:pPr>
      <w:bookmarkStart w:colFirst="0" w:colLast="0" w:name="_ft7i8fgbk87i" w:id="8"/>
      <w:bookmarkEnd w:id="8"/>
      <w:r w:rsidDel="00000000" w:rsidR="00000000" w:rsidRPr="00000000">
        <w:rPr>
          <w:rtl w:val="0"/>
        </w:rPr>
        <w:t xml:space="preserve">Policy DM8: Shopfronts</w:t>
      </w:r>
    </w:p>
    <w:p w:rsidR="00000000" w:rsidDel="00000000" w:rsidP="00000000" w:rsidRDefault="00000000" w:rsidRPr="00000000" w14:paraId="0000017C">
      <w:pPr>
        <w:rPr>
          <w:b w:val="1"/>
        </w:rPr>
      </w:pPr>
      <w:r w:rsidDel="00000000" w:rsidR="00000000" w:rsidRPr="00000000">
        <w:rPr>
          <w:rtl w:val="0"/>
        </w:rPr>
      </w:r>
    </w:p>
    <w:tbl>
      <w:tblPr>
        <w:tblStyle w:val="Table9"/>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95"/>
        <w:gridCol w:w="1365"/>
        <w:tblGridChange w:id="0">
          <w:tblGrid>
            <w:gridCol w:w="7695"/>
            <w:gridCol w:w="136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7D">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7E">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F">
            <w:pPr>
              <w:widowControl w:val="0"/>
              <w:rPr>
                <w:rFonts w:ascii="Calibri" w:cs="Calibri" w:eastAsia="Calibri" w:hAnsi="Calibri"/>
              </w:rPr>
            </w:pPr>
            <w:r w:rsidDel="00000000" w:rsidR="00000000" w:rsidRPr="00000000">
              <w:rPr>
                <w:rFonts w:ascii="Calibri" w:cs="Calibri" w:eastAsia="Calibri" w:hAnsi="Calibri"/>
                <w:rtl w:val="0"/>
              </w:rPr>
              <w:t xml:space="preserve">Lack of enforcement</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0">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13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1">
            <w:pPr>
              <w:widowControl w:val="0"/>
              <w:rPr>
                <w:rFonts w:ascii="Calibri" w:cs="Calibri" w:eastAsia="Calibri" w:hAnsi="Calibri"/>
              </w:rPr>
            </w:pPr>
            <w:r w:rsidDel="00000000" w:rsidR="00000000" w:rsidRPr="00000000">
              <w:rPr>
                <w:rFonts w:ascii="Calibri" w:cs="Calibri" w:eastAsia="Calibri" w:hAnsi="Calibri"/>
                <w:rtl w:val="0"/>
              </w:rPr>
              <w:t xml:space="preserve">Policy should include inappropriate lighting and advertising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2">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3">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4">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5">
            <w:pPr>
              <w:widowControl w:val="0"/>
              <w:rPr>
                <w:rFonts w:ascii="Calibri" w:cs="Calibri" w:eastAsia="Calibri" w:hAnsi="Calibri"/>
              </w:rPr>
            </w:pPr>
            <w:r w:rsidDel="00000000" w:rsidR="00000000" w:rsidRPr="00000000">
              <w:rPr>
                <w:rFonts w:ascii="Calibri" w:cs="Calibri" w:eastAsia="Calibri" w:hAnsi="Calibri"/>
                <w:rtl w:val="0"/>
              </w:rPr>
              <w:t xml:space="preserve">Decision should be left to the shopkeepers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7">
            <w:pPr>
              <w:widowControl w:val="0"/>
              <w:rPr>
                <w:rFonts w:ascii="Calibri" w:cs="Calibri" w:eastAsia="Calibri" w:hAnsi="Calibri"/>
              </w:rPr>
            </w:pPr>
            <w:r w:rsidDel="00000000" w:rsidR="00000000" w:rsidRPr="00000000">
              <w:rPr>
                <w:rFonts w:ascii="Calibri" w:cs="Calibri" w:eastAsia="Calibri" w:hAnsi="Calibri"/>
                <w:rtl w:val="0"/>
              </w:rPr>
              <w:t xml:space="preserve">Policy is not strong enough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9">
            <w:pPr>
              <w:widowControl w:val="0"/>
              <w:rPr>
                <w:rFonts w:ascii="Calibri" w:cs="Calibri" w:eastAsia="Calibri" w:hAnsi="Calibri"/>
              </w:rPr>
            </w:pPr>
            <w:r w:rsidDel="00000000" w:rsidR="00000000" w:rsidRPr="00000000">
              <w:rPr>
                <w:rFonts w:ascii="Calibri" w:cs="Calibri" w:eastAsia="Calibri" w:hAnsi="Calibri"/>
                <w:rtl w:val="0"/>
              </w:rPr>
              <w:t xml:space="preserve">Make reference to the council's guide on shopfronts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8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B">
            <w:pPr>
              <w:widowControl w:val="0"/>
              <w:rPr>
                <w:rFonts w:ascii="Calibri" w:cs="Calibri" w:eastAsia="Calibri" w:hAnsi="Calibri"/>
              </w:rPr>
            </w:pPr>
            <w:r w:rsidDel="00000000" w:rsidR="00000000" w:rsidRPr="00000000">
              <w:rPr>
                <w:rFonts w:ascii="Calibri" w:cs="Calibri" w:eastAsia="Calibri" w:hAnsi="Calibri"/>
                <w:rtl w:val="0"/>
              </w:rPr>
              <w:t xml:space="preserve">External metal shutters should be banned - lead to more anti social behaviour</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D">
            <w:pPr>
              <w:widowControl w:val="0"/>
              <w:rPr>
                <w:rFonts w:ascii="Calibri" w:cs="Calibri" w:eastAsia="Calibri" w:hAnsi="Calibri"/>
              </w:rPr>
            </w:pPr>
            <w:r w:rsidDel="00000000" w:rsidR="00000000" w:rsidRPr="00000000">
              <w:rPr>
                <w:rFonts w:ascii="Calibri" w:cs="Calibri" w:eastAsia="Calibri" w:hAnsi="Calibri"/>
                <w:rtl w:val="0"/>
              </w:rPr>
              <w:t xml:space="preserve">Disparity in quality of historic shop fronts at ground level and at upper storeys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F">
            <w:pPr>
              <w:widowControl w:val="0"/>
              <w:rPr>
                <w:rFonts w:ascii="Calibri" w:cs="Calibri" w:eastAsia="Calibri" w:hAnsi="Calibri"/>
              </w:rPr>
            </w:pPr>
            <w:r w:rsidDel="00000000" w:rsidR="00000000" w:rsidRPr="00000000">
              <w:rPr>
                <w:rFonts w:ascii="Calibri" w:cs="Calibri" w:eastAsia="Calibri" w:hAnsi="Calibri"/>
                <w:rtl w:val="0"/>
              </w:rPr>
              <w:t xml:space="preserve">Shop frontages shouldn’t be at the expense of the historic character of the building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1">
            <w:pPr>
              <w:widowControl w:val="0"/>
              <w:rPr>
                <w:rFonts w:ascii="Calibri" w:cs="Calibri" w:eastAsia="Calibri" w:hAnsi="Calibri"/>
              </w:rPr>
            </w:pPr>
            <w:r w:rsidDel="00000000" w:rsidR="00000000" w:rsidRPr="00000000">
              <w:rPr>
                <w:rFonts w:ascii="Calibri" w:cs="Calibri" w:eastAsia="Calibri" w:hAnsi="Calibri"/>
                <w:rtl w:val="0"/>
              </w:rPr>
              <w:t xml:space="preserve">Shop loss should be a priority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3">
            <w:pPr>
              <w:widowControl w:val="0"/>
              <w:rPr>
                <w:rFonts w:ascii="Calibri" w:cs="Calibri" w:eastAsia="Calibri" w:hAnsi="Calibri"/>
              </w:rPr>
            </w:pPr>
            <w:r w:rsidDel="00000000" w:rsidR="00000000" w:rsidRPr="00000000">
              <w:rPr>
                <w:rFonts w:ascii="Calibri" w:cs="Calibri" w:eastAsia="Calibri" w:hAnsi="Calibri"/>
                <w:rtl w:val="0"/>
              </w:rPr>
              <w:t xml:space="preserve">No plastic or illuminated signs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5">
            <w:pPr>
              <w:widowControl w:val="0"/>
              <w:rPr>
                <w:rFonts w:ascii="Calibri" w:cs="Calibri" w:eastAsia="Calibri" w:hAnsi="Calibri"/>
              </w:rPr>
            </w:pPr>
            <w:r w:rsidDel="00000000" w:rsidR="00000000" w:rsidRPr="00000000">
              <w:rPr>
                <w:rFonts w:ascii="Calibri" w:cs="Calibri" w:eastAsia="Calibri" w:hAnsi="Calibri"/>
                <w:rtl w:val="0"/>
              </w:rPr>
              <w:t xml:space="preserve">Policy needs to be stronger</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7">
            <w:pPr>
              <w:widowControl w:val="0"/>
              <w:rPr>
                <w:rFonts w:ascii="Calibri" w:cs="Calibri" w:eastAsia="Calibri" w:hAnsi="Calibri"/>
              </w:rPr>
            </w:pPr>
            <w:r w:rsidDel="00000000" w:rsidR="00000000" w:rsidRPr="00000000">
              <w:rPr>
                <w:rFonts w:ascii="Calibri" w:cs="Calibri" w:eastAsia="Calibri" w:hAnsi="Calibri"/>
                <w:rtl w:val="0"/>
              </w:rPr>
              <w:t xml:space="preserve">Policy should outline expectations/leaflet with expectations to be published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4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9">
            <w:pPr>
              <w:widowControl w:val="0"/>
              <w:rPr>
                <w:rFonts w:ascii="Calibri" w:cs="Calibri" w:eastAsia="Calibri" w:hAnsi="Calibri"/>
              </w:rPr>
            </w:pPr>
            <w:r w:rsidDel="00000000" w:rsidR="00000000" w:rsidRPr="00000000">
              <w:rPr>
                <w:rFonts w:ascii="Calibri" w:cs="Calibri" w:eastAsia="Calibri" w:hAnsi="Calibri"/>
                <w:rtl w:val="0"/>
              </w:rPr>
              <w:t xml:space="preserve">Planning applications for shop fronts should be rigorously monitored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B">
            <w:pPr>
              <w:widowControl w:val="0"/>
              <w:rPr>
                <w:rFonts w:ascii="Calibri" w:cs="Calibri" w:eastAsia="Calibri" w:hAnsi="Calibri"/>
              </w:rPr>
            </w:pPr>
            <w:r w:rsidDel="00000000" w:rsidR="00000000" w:rsidRPr="00000000">
              <w:rPr>
                <w:rFonts w:ascii="Calibri" w:cs="Calibri" w:eastAsia="Calibri" w:hAnsi="Calibri"/>
                <w:rtl w:val="0"/>
              </w:rPr>
              <w:t xml:space="preserve">Policy is unrealistic</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D">
            <w:pPr>
              <w:widowControl w:val="0"/>
              <w:rPr>
                <w:rFonts w:ascii="Calibri" w:cs="Calibri" w:eastAsia="Calibri" w:hAnsi="Calibri"/>
              </w:rPr>
            </w:pPr>
            <w:r w:rsidDel="00000000" w:rsidR="00000000" w:rsidRPr="00000000">
              <w:rPr>
                <w:rFonts w:ascii="Calibri" w:cs="Calibri" w:eastAsia="Calibri" w:hAnsi="Calibri"/>
                <w:rtl w:val="0"/>
              </w:rPr>
              <w:t xml:space="preserve">Individualistic approach</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F">
            <w:pPr>
              <w:widowControl w:val="0"/>
              <w:rPr>
                <w:rFonts w:ascii="Calibri" w:cs="Calibri" w:eastAsia="Calibri" w:hAnsi="Calibri"/>
              </w:rPr>
            </w:pPr>
            <w:r w:rsidDel="00000000" w:rsidR="00000000" w:rsidRPr="00000000">
              <w:rPr>
                <w:rFonts w:ascii="Calibri" w:cs="Calibri" w:eastAsia="Calibri" w:hAnsi="Calibri"/>
                <w:rtl w:val="0"/>
              </w:rPr>
              <w:t xml:space="preserve">Ensure disabled access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1">
            <w:pPr>
              <w:widowControl w:val="0"/>
              <w:rPr>
                <w:rFonts w:ascii="Calibri" w:cs="Calibri" w:eastAsia="Calibri" w:hAnsi="Calibri"/>
              </w:rPr>
            </w:pPr>
            <w:r w:rsidDel="00000000" w:rsidR="00000000" w:rsidRPr="00000000">
              <w:rPr>
                <w:rFonts w:ascii="Calibri" w:cs="Calibri" w:eastAsia="Calibri" w:hAnsi="Calibri"/>
                <w:rtl w:val="0"/>
              </w:rPr>
              <w:t xml:space="preserve">No guidelines referenced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w:t>
      </w:r>
      <w:r w:rsidDel="00000000" w:rsidR="00000000" w:rsidRPr="00000000">
        <w:rPr>
          <w:rtl w:val="0"/>
        </w:rPr>
        <w:t xml:space="preserve">Reference to</w:t>
      </w:r>
      <w:r w:rsidDel="00000000" w:rsidR="00000000" w:rsidRPr="00000000">
        <w:rPr>
          <w:rFonts w:ascii="Calibri" w:cs="Calibri" w:eastAsia="Calibri" w:hAnsi="Calibri"/>
          <w:rtl w:val="0"/>
        </w:rPr>
        <w:t xml:space="preserve"> the Shopfront Guidance has been added and </w:t>
      </w:r>
      <w:r w:rsidDel="00000000" w:rsidR="00000000" w:rsidRPr="00000000">
        <w:rPr>
          <w:rtl w:val="0"/>
        </w:rPr>
        <w:t xml:space="preserve">criteria 1b</w:t>
      </w:r>
      <w:r w:rsidDel="00000000" w:rsidR="00000000" w:rsidRPr="00000000">
        <w:rPr>
          <w:rFonts w:ascii="Calibri" w:cs="Calibri" w:eastAsia="Calibri" w:hAnsi="Calibri"/>
          <w:rtl w:val="0"/>
        </w:rPr>
        <w:t xml:space="preserve"> has been amended to </w:t>
      </w:r>
      <w:r w:rsidDel="00000000" w:rsidR="00000000" w:rsidRPr="00000000">
        <w:rPr>
          <w:rtl w:val="0"/>
        </w:rPr>
        <w:t xml:space="preserve">clarify</w:t>
      </w:r>
      <w:r w:rsidDel="00000000" w:rsidR="00000000" w:rsidRPr="00000000">
        <w:rPr>
          <w:rFonts w:ascii="Calibri" w:cs="Calibri" w:eastAsia="Calibri" w:hAnsi="Calibri"/>
          <w:rtl w:val="0"/>
        </w:rPr>
        <w:t xml:space="preserve"> that new shop fronts are proposed with appropriate materials, as well as an architectural style</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2"/>
        <w:spacing w:line="240" w:lineRule="auto"/>
        <w:rPr/>
      </w:pPr>
      <w:bookmarkStart w:colFirst="0" w:colLast="0" w:name="_1xmfk4pgtd6a" w:id="9"/>
      <w:bookmarkEnd w:id="9"/>
      <w:r w:rsidDel="00000000" w:rsidR="00000000" w:rsidRPr="00000000">
        <w:rPr>
          <w:rtl w:val="0"/>
        </w:rPr>
        <w:t xml:space="preserve">Policy DM9: Advertisements</w:t>
      </w: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tbl>
      <w:tblPr>
        <w:tblStyle w:val="Table10"/>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60"/>
        <w:gridCol w:w="2415"/>
        <w:tblGridChange w:id="0">
          <w:tblGrid>
            <w:gridCol w:w="6660"/>
            <w:gridCol w:w="241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A7">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A8">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9">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A">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B">
            <w:pPr>
              <w:widowControl w:val="0"/>
              <w:rPr>
                <w:rFonts w:ascii="Calibri" w:cs="Calibri" w:eastAsia="Calibri" w:hAnsi="Calibri"/>
              </w:rPr>
            </w:pPr>
            <w:r w:rsidDel="00000000" w:rsidR="00000000" w:rsidRPr="00000000">
              <w:rPr>
                <w:rFonts w:ascii="Calibri" w:cs="Calibri" w:eastAsia="Calibri" w:hAnsi="Calibri"/>
                <w:rtl w:val="0"/>
              </w:rPr>
              <w:t xml:space="preserve">Must be restrictions on lighting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C">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D">
            <w:pPr>
              <w:widowControl w:val="0"/>
              <w:rPr>
                <w:rFonts w:ascii="Calibri" w:cs="Calibri" w:eastAsia="Calibri" w:hAnsi="Calibri"/>
              </w:rPr>
            </w:pPr>
            <w:r w:rsidDel="00000000" w:rsidR="00000000" w:rsidRPr="00000000">
              <w:rPr>
                <w:rFonts w:ascii="Calibri" w:cs="Calibri" w:eastAsia="Calibri" w:hAnsi="Calibri"/>
                <w:rtl w:val="0"/>
              </w:rPr>
              <w:t xml:space="preserve">Less fear based advertising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F">
            <w:pPr>
              <w:widowControl w:val="0"/>
              <w:rPr>
                <w:rFonts w:ascii="Calibri" w:cs="Calibri" w:eastAsia="Calibri" w:hAnsi="Calibri"/>
              </w:rPr>
            </w:pPr>
            <w:r w:rsidDel="00000000" w:rsidR="00000000" w:rsidRPr="00000000">
              <w:rPr>
                <w:rFonts w:ascii="Calibri" w:cs="Calibri" w:eastAsia="Calibri" w:hAnsi="Calibri"/>
                <w:rtl w:val="0"/>
              </w:rPr>
              <w:t xml:space="preserve">Encourage people to be happy with what they have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1">
            <w:pPr>
              <w:widowControl w:val="0"/>
              <w:rPr>
                <w:rFonts w:ascii="Calibri" w:cs="Calibri" w:eastAsia="Calibri" w:hAnsi="Calibri"/>
              </w:rPr>
            </w:pPr>
            <w:r w:rsidDel="00000000" w:rsidR="00000000" w:rsidRPr="00000000">
              <w:rPr>
                <w:rFonts w:ascii="Calibri" w:cs="Calibri" w:eastAsia="Calibri" w:hAnsi="Calibri"/>
                <w:rtl w:val="0"/>
              </w:rPr>
              <w:t xml:space="preserve">Include direct mention of A boards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3">
            <w:pPr>
              <w:widowControl w:val="0"/>
              <w:rPr>
                <w:rFonts w:ascii="Calibri" w:cs="Calibri" w:eastAsia="Calibri" w:hAnsi="Calibri"/>
              </w:rPr>
            </w:pPr>
            <w:r w:rsidDel="00000000" w:rsidR="00000000" w:rsidRPr="00000000">
              <w:rPr>
                <w:rFonts w:ascii="Calibri" w:cs="Calibri" w:eastAsia="Calibri" w:hAnsi="Calibri"/>
                <w:rtl w:val="0"/>
              </w:rPr>
              <w:t xml:space="preserve">No mention of restrictions in conservation areas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5">
            <w:pPr>
              <w:widowControl w:val="0"/>
              <w:rPr>
                <w:rFonts w:ascii="Calibri" w:cs="Calibri" w:eastAsia="Calibri" w:hAnsi="Calibri"/>
              </w:rPr>
            </w:pPr>
            <w:r w:rsidDel="00000000" w:rsidR="00000000" w:rsidRPr="00000000">
              <w:rPr>
                <w:rFonts w:ascii="Calibri" w:cs="Calibri" w:eastAsia="Calibri" w:hAnsi="Calibri"/>
                <w:rtl w:val="0"/>
              </w:rPr>
              <w:t xml:space="preserve">Promotion of obesity should be banned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7">
            <w:pPr>
              <w:widowControl w:val="0"/>
              <w:rPr>
                <w:rFonts w:ascii="Calibri" w:cs="Calibri" w:eastAsia="Calibri" w:hAnsi="Calibri"/>
              </w:rPr>
            </w:pPr>
            <w:r w:rsidDel="00000000" w:rsidR="00000000" w:rsidRPr="00000000">
              <w:rPr>
                <w:rFonts w:ascii="Calibri" w:cs="Calibri" w:eastAsia="Calibri" w:hAnsi="Calibri"/>
                <w:rtl w:val="0"/>
              </w:rPr>
              <w:t xml:space="preserve">Enforcement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9">
            <w:pPr>
              <w:widowControl w:val="0"/>
              <w:rPr>
                <w:rFonts w:ascii="Calibri" w:cs="Calibri" w:eastAsia="Calibri" w:hAnsi="Calibri"/>
              </w:rPr>
            </w:pPr>
            <w:r w:rsidDel="00000000" w:rsidR="00000000" w:rsidRPr="00000000">
              <w:rPr>
                <w:rFonts w:ascii="Calibri" w:cs="Calibri" w:eastAsia="Calibri" w:hAnsi="Calibri"/>
                <w:rtl w:val="0"/>
              </w:rPr>
              <w:t xml:space="preserve">Policy fails to mention advertisements in rural settings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B">
            <w:pPr>
              <w:widowControl w:val="0"/>
              <w:rPr>
                <w:rFonts w:ascii="Calibri" w:cs="Calibri" w:eastAsia="Calibri" w:hAnsi="Calibri"/>
              </w:rPr>
            </w:pPr>
            <w:r w:rsidDel="00000000" w:rsidR="00000000" w:rsidRPr="00000000">
              <w:rPr>
                <w:rFonts w:ascii="Calibri" w:cs="Calibri" w:eastAsia="Calibri" w:hAnsi="Calibri"/>
                <w:rtl w:val="0"/>
              </w:rPr>
              <w:t xml:space="preserve">Impact of advertisements on AONB</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81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D">
            <w:pPr>
              <w:widowControl w:val="0"/>
              <w:rPr>
                <w:rFonts w:ascii="Calibri" w:cs="Calibri" w:eastAsia="Calibri" w:hAnsi="Calibri"/>
              </w:rPr>
            </w:pPr>
            <w:r w:rsidDel="00000000" w:rsidR="00000000" w:rsidRPr="00000000">
              <w:rPr>
                <w:rFonts w:ascii="Calibri" w:cs="Calibri" w:eastAsia="Calibri" w:hAnsi="Calibri"/>
                <w:rtl w:val="0"/>
              </w:rPr>
              <w:t xml:space="preserve">Adopt the 'Kent Downs AONB Rural Street and Lanes: A Design Handbook' as a supplementary planning document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spacing w:line="276" w:lineRule="auto"/>
        <w:rPr>
          <w:rFonts w:ascii="Calibri" w:cs="Calibri" w:eastAsia="Calibri" w:hAnsi="Calibri"/>
          <w:b w:val="1"/>
          <w:sz w:val="24"/>
          <w:szCs w:val="24"/>
        </w:rPr>
      </w:pPr>
      <w:r w:rsidDel="00000000" w:rsidR="00000000" w:rsidRPr="00000000">
        <w:rPr>
          <w:rtl w:val="0"/>
        </w:rPr>
        <w:t xml:space="preserve">All representations made on this policy have been analysed and considered. The supporting text for this policy has been amended to include A-boards as an example of advertisements which can damage the street scene and impact the character of an area. Text was added within the policy to clarify that the policy is applicable district-wide. </w:t>
      </w: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2"/>
        <w:spacing w:line="240" w:lineRule="auto"/>
        <w:rPr/>
      </w:pPr>
      <w:bookmarkStart w:colFirst="0" w:colLast="0" w:name="_805b9o2ryrbj" w:id="10"/>
      <w:bookmarkEnd w:id="10"/>
      <w:r w:rsidDel="00000000" w:rsidR="00000000" w:rsidRPr="00000000">
        <w:rPr>
          <w:rtl w:val="0"/>
        </w:rPr>
        <w:t xml:space="preserve">Policy DM10: Residential annexes and ancillary accommodation</w:t>
      </w:r>
    </w:p>
    <w:p w:rsidR="00000000" w:rsidDel="00000000" w:rsidP="00000000" w:rsidRDefault="00000000" w:rsidRPr="00000000" w14:paraId="000001C2">
      <w:pPr>
        <w:rPr/>
      </w:pPr>
      <w:r w:rsidDel="00000000" w:rsidR="00000000" w:rsidRPr="00000000">
        <w:rPr>
          <w:rtl w:val="0"/>
        </w:rPr>
      </w:r>
    </w:p>
    <w:tbl>
      <w:tblPr>
        <w:tblStyle w:val="Table11"/>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90"/>
        <w:gridCol w:w="2400"/>
        <w:tblGridChange w:id="0">
          <w:tblGrid>
            <w:gridCol w:w="6690"/>
            <w:gridCol w:w="240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C3">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C4">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5">
            <w:pPr>
              <w:widowControl w:val="0"/>
              <w:rPr>
                <w:rFonts w:ascii="Calibri" w:cs="Calibri" w:eastAsia="Calibri" w:hAnsi="Calibri"/>
              </w:rPr>
            </w:pPr>
            <w:r w:rsidDel="00000000" w:rsidR="00000000" w:rsidRPr="00000000">
              <w:rPr>
                <w:rFonts w:ascii="Calibri" w:cs="Calibri" w:eastAsia="Calibri" w:hAnsi="Calibri"/>
                <w:rtl w:val="0"/>
              </w:rPr>
              <w:t xml:space="preserve">Should result in no loss of privacy, overlooking, or overshadowing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6">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8">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Policy to be considered in line with DM6</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B">
            <w:pPr>
              <w:widowControl w:val="0"/>
              <w:rPr>
                <w:rFonts w:ascii="Calibri" w:cs="Calibri" w:eastAsia="Calibri" w:hAnsi="Calibri"/>
              </w:rPr>
            </w:pPr>
            <w:r w:rsidDel="00000000" w:rsidR="00000000" w:rsidRPr="00000000">
              <w:rPr>
                <w:rFonts w:ascii="Calibri" w:cs="Calibri" w:eastAsia="Calibri" w:hAnsi="Calibri"/>
                <w:rtl w:val="0"/>
              </w:rPr>
              <w:t xml:space="preserve">Should integrate with character of existing building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1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D">
            <w:pPr>
              <w:widowControl w:val="0"/>
              <w:rPr>
                <w:rFonts w:ascii="Calibri" w:cs="Calibri" w:eastAsia="Calibri" w:hAnsi="Calibri"/>
              </w:rPr>
            </w:pPr>
            <w:r w:rsidDel="00000000" w:rsidR="00000000" w:rsidRPr="00000000">
              <w:rPr>
                <w:rFonts w:ascii="Calibri" w:cs="Calibri" w:eastAsia="Calibri" w:hAnsi="Calibri"/>
                <w:rtl w:val="0"/>
              </w:rPr>
              <w:t xml:space="preserve">Should only be allowed for the use by a relative or dependant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F">
            <w:pPr>
              <w:widowControl w:val="0"/>
              <w:rPr>
                <w:rFonts w:ascii="Calibri" w:cs="Calibri" w:eastAsia="Calibri" w:hAnsi="Calibri"/>
              </w:rPr>
            </w:pPr>
            <w:r w:rsidDel="00000000" w:rsidR="00000000" w:rsidRPr="00000000">
              <w:rPr>
                <w:rFonts w:ascii="Calibri" w:cs="Calibri" w:eastAsia="Calibri" w:hAnsi="Calibri"/>
                <w:rtl w:val="0"/>
              </w:rPr>
              <w:t xml:space="preserve">Inadequate enforcement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1">
            <w:pPr>
              <w:widowControl w:val="0"/>
              <w:rPr>
                <w:rFonts w:ascii="Calibri" w:cs="Calibri" w:eastAsia="Calibri" w:hAnsi="Calibri"/>
              </w:rPr>
            </w:pPr>
            <w:r w:rsidDel="00000000" w:rsidR="00000000" w:rsidRPr="00000000">
              <w:rPr>
                <w:rFonts w:ascii="Calibri" w:cs="Calibri" w:eastAsia="Calibri" w:hAnsi="Calibri"/>
                <w:rtl w:val="0"/>
              </w:rPr>
              <w:t xml:space="preserve">No reference to waste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3">
            <w:pPr>
              <w:widowControl w:val="0"/>
              <w:rPr>
                <w:rFonts w:ascii="Calibri" w:cs="Calibri" w:eastAsia="Calibri" w:hAnsi="Calibri"/>
              </w:rPr>
            </w:pPr>
            <w:r w:rsidDel="00000000" w:rsidR="00000000" w:rsidRPr="00000000">
              <w:rPr>
                <w:rFonts w:ascii="Calibri" w:cs="Calibri" w:eastAsia="Calibri" w:hAnsi="Calibri"/>
                <w:rtl w:val="0"/>
              </w:rPr>
              <w:t xml:space="preserve">No reference to parking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spacing w:line="240" w:lineRule="auto"/>
        <w:rPr>
          <w:b w:val="1"/>
        </w:rPr>
      </w:pPr>
      <w:r w:rsidDel="00000000" w:rsidR="00000000" w:rsidRPr="00000000">
        <w:rPr>
          <w:rFonts w:ascii="Calibri" w:cs="Calibri" w:eastAsia="Calibri" w:hAnsi="Calibri"/>
          <w:rtl w:val="0"/>
        </w:rPr>
        <w:t xml:space="preserve">All of the representations made on this policy have been analysed and considered. No changes have been made to this policy.</w:t>
      </w:r>
      <w:r w:rsidDel="00000000" w:rsidR="00000000" w:rsidRPr="00000000">
        <w:br w:type="page"/>
      </w:r>
      <w:r w:rsidDel="00000000" w:rsidR="00000000" w:rsidRPr="00000000">
        <w:rPr>
          <w:rtl w:val="0"/>
        </w:rPr>
      </w:r>
    </w:p>
    <w:p w:rsidR="00000000" w:rsidDel="00000000" w:rsidP="00000000" w:rsidRDefault="00000000" w:rsidRPr="00000000" w14:paraId="000001D7">
      <w:pPr>
        <w:pStyle w:val="Heading2"/>
        <w:spacing w:line="240" w:lineRule="auto"/>
        <w:rPr/>
      </w:pPr>
      <w:bookmarkStart w:colFirst="0" w:colLast="0" w:name="_vv9e77sz5xk1" w:id="11"/>
      <w:bookmarkEnd w:id="11"/>
      <w:r w:rsidDel="00000000" w:rsidR="00000000" w:rsidRPr="00000000">
        <w:rPr>
          <w:rtl w:val="0"/>
        </w:rPr>
        <w:t xml:space="preserve">Policy DM11: Residential design</w:t>
      </w:r>
    </w:p>
    <w:p w:rsidR="00000000" w:rsidDel="00000000" w:rsidP="00000000" w:rsidRDefault="00000000" w:rsidRPr="00000000" w14:paraId="000001D8">
      <w:pPr>
        <w:rPr/>
      </w:pPr>
      <w:r w:rsidDel="00000000" w:rsidR="00000000" w:rsidRPr="00000000">
        <w:rPr>
          <w:rtl w:val="0"/>
        </w:rPr>
      </w:r>
    </w:p>
    <w:tbl>
      <w:tblPr>
        <w:tblStyle w:val="Table1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40"/>
        <w:gridCol w:w="1575"/>
        <w:tblGridChange w:id="0">
          <w:tblGrid>
            <w:gridCol w:w="7440"/>
            <w:gridCol w:w="1575"/>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D9">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1DA">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B">
            <w:pPr>
              <w:widowControl w:val="0"/>
              <w:rPr>
                <w:rFonts w:ascii="Calibri" w:cs="Calibri" w:eastAsia="Calibri" w:hAnsi="Calibri"/>
              </w:rPr>
            </w:pPr>
            <w:r w:rsidDel="00000000" w:rsidR="00000000" w:rsidRPr="00000000">
              <w:rPr>
                <w:rFonts w:ascii="Calibri" w:cs="Calibri" w:eastAsia="Calibri" w:hAnsi="Calibri"/>
                <w:rtl w:val="0"/>
              </w:rPr>
              <w:t xml:space="preserve">Does the 2.4m ceiling requirement apply to apartments?</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C">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4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D">
            <w:pPr>
              <w:widowControl w:val="0"/>
              <w:rPr>
                <w:rFonts w:ascii="Calibri" w:cs="Calibri" w:eastAsia="Calibri" w:hAnsi="Calibri"/>
              </w:rPr>
            </w:pPr>
            <w:r w:rsidDel="00000000" w:rsidR="00000000" w:rsidRPr="00000000">
              <w:rPr>
                <w:rFonts w:ascii="Calibri" w:cs="Calibri" w:eastAsia="Calibri" w:hAnsi="Calibri"/>
                <w:rtl w:val="0"/>
              </w:rPr>
              <w:t xml:space="preserve">How does dual and triple aspect apply to terraced housing?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E">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F">
            <w:pPr>
              <w:widowControl w:val="0"/>
              <w:rPr>
                <w:rFonts w:ascii="Calibri" w:cs="Calibri" w:eastAsia="Calibri" w:hAnsi="Calibri"/>
              </w:rPr>
            </w:pPr>
            <w:r w:rsidDel="00000000" w:rsidR="00000000" w:rsidRPr="00000000">
              <w:rPr>
                <w:rFonts w:ascii="Calibri" w:cs="Calibri" w:eastAsia="Calibri" w:hAnsi="Calibri"/>
                <w:rtl w:val="0"/>
              </w:rPr>
              <w:t xml:space="preserve">Support 2(m)</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0">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1">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2">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3">
            <w:pPr>
              <w:widowControl w:val="0"/>
              <w:rPr>
                <w:rFonts w:ascii="Calibri" w:cs="Calibri" w:eastAsia="Calibri" w:hAnsi="Calibri"/>
              </w:rPr>
            </w:pPr>
            <w:r w:rsidDel="00000000" w:rsidR="00000000" w:rsidRPr="00000000">
              <w:rPr>
                <w:rFonts w:ascii="Calibri" w:cs="Calibri" w:eastAsia="Calibri" w:hAnsi="Calibri"/>
                <w:rtl w:val="0"/>
              </w:rPr>
              <w:t xml:space="preserve">Policy needs to be more specific in regards to wording e.g. 'good daylight'. Quantify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4">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5">
            <w:pPr>
              <w:widowControl w:val="0"/>
              <w:rPr>
                <w:rFonts w:ascii="Calibri" w:cs="Calibri" w:eastAsia="Calibri" w:hAnsi="Calibri"/>
              </w:rPr>
            </w:pPr>
            <w:r w:rsidDel="00000000" w:rsidR="00000000" w:rsidRPr="00000000">
              <w:rPr>
                <w:rFonts w:ascii="Calibri" w:cs="Calibri" w:eastAsia="Calibri" w:hAnsi="Calibri"/>
                <w:rtl w:val="0"/>
              </w:rPr>
              <w:t xml:space="preserve">Should not refer back to earlier designs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7">
            <w:pPr>
              <w:widowControl w:val="0"/>
              <w:rPr>
                <w:rFonts w:ascii="Calibri" w:cs="Calibri" w:eastAsia="Calibri" w:hAnsi="Calibri"/>
              </w:rPr>
            </w:pPr>
            <w:r w:rsidDel="00000000" w:rsidR="00000000" w:rsidRPr="00000000">
              <w:rPr>
                <w:rFonts w:ascii="Calibri" w:cs="Calibri" w:eastAsia="Calibri" w:hAnsi="Calibri"/>
                <w:rtl w:val="0"/>
              </w:rPr>
              <w:t xml:space="preserve">Encourage/require solar panels where appropriate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9">
            <w:pPr>
              <w:widowControl w:val="0"/>
              <w:rPr>
                <w:rFonts w:ascii="Calibri" w:cs="Calibri" w:eastAsia="Calibri" w:hAnsi="Calibri"/>
              </w:rPr>
            </w:pPr>
            <w:r w:rsidDel="00000000" w:rsidR="00000000" w:rsidRPr="00000000">
              <w:rPr>
                <w:rFonts w:ascii="Calibri" w:cs="Calibri" w:eastAsia="Calibri" w:hAnsi="Calibri"/>
                <w:rtl w:val="0"/>
              </w:rPr>
              <w:t xml:space="preserve">Requirement to insulate for noise transmission between floors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B">
            <w:pPr>
              <w:widowControl w:val="0"/>
              <w:rPr>
                <w:rFonts w:ascii="Calibri" w:cs="Calibri" w:eastAsia="Calibri" w:hAnsi="Calibri"/>
              </w:rPr>
            </w:pPr>
            <w:r w:rsidDel="00000000" w:rsidR="00000000" w:rsidRPr="00000000">
              <w:rPr>
                <w:rFonts w:ascii="Calibri" w:cs="Calibri" w:eastAsia="Calibri" w:hAnsi="Calibri"/>
                <w:rtl w:val="0"/>
              </w:rPr>
              <w:t xml:space="preserve">Encourage indoor cycle parking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D">
            <w:pPr>
              <w:widowControl w:val="0"/>
              <w:rPr>
                <w:rFonts w:ascii="Calibri" w:cs="Calibri" w:eastAsia="Calibri" w:hAnsi="Calibri"/>
              </w:rPr>
            </w:pPr>
            <w:r w:rsidDel="00000000" w:rsidR="00000000" w:rsidRPr="00000000">
              <w:rPr>
                <w:rFonts w:ascii="Calibri" w:cs="Calibri" w:eastAsia="Calibri" w:hAnsi="Calibri"/>
                <w:rtl w:val="0"/>
              </w:rPr>
              <w:t xml:space="preserve">2(d) changes houses to dwellings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F">
            <w:pPr>
              <w:widowControl w:val="0"/>
              <w:rPr>
                <w:rFonts w:ascii="Calibri" w:cs="Calibri" w:eastAsia="Calibri" w:hAnsi="Calibri"/>
              </w:rPr>
            </w:pPr>
            <w:r w:rsidDel="00000000" w:rsidR="00000000" w:rsidRPr="00000000">
              <w:rPr>
                <w:rFonts w:ascii="Calibri" w:cs="Calibri" w:eastAsia="Calibri" w:hAnsi="Calibri"/>
                <w:rtl w:val="0"/>
              </w:rPr>
              <w:t xml:space="preserve">2(d) no north facing dwellings may be single aspect only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1">
            <w:pPr>
              <w:widowControl w:val="0"/>
              <w:rPr>
                <w:rFonts w:ascii="Calibri" w:cs="Calibri" w:eastAsia="Calibri" w:hAnsi="Calibri"/>
              </w:rPr>
            </w:pPr>
            <w:r w:rsidDel="00000000" w:rsidR="00000000" w:rsidRPr="00000000">
              <w:rPr>
                <w:rFonts w:ascii="Calibri" w:cs="Calibri" w:eastAsia="Calibri" w:hAnsi="Calibri"/>
                <w:rtl w:val="0"/>
              </w:rPr>
              <w:t xml:space="preserve">2(h) add a height minimum</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3">
            <w:pPr>
              <w:widowControl w:val="0"/>
              <w:rPr>
                <w:rFonts w:ascii="Calibri" w:cs="Calibri" w:eastAsia="Calibri" w:hAnsi="Calibri"/>
              </w:rPr>
            </w:pPr>
            <w:r w:rsidDel="00000000" w:rsidR="00000000" w:rsidRPr="00000000">
              <w:rPr>
                <w:rFonts w:ascii="Calibri" w:cs="Calibri" w:eastAsia="Calibri" w:hAnsi="Calibri"/>
                <w:rtl w:val="0"/>
              </w:rPr>
              <w:t xml:space="preserve">2(i) amend parking design requirements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5">
            <w:pPr>
              <w:widowControl w:val="0"/>
              <w:rPr>
                <w:rFonts w:ascii="Calibri" w:cs="Calibri" w:eastAsia="Calibri" w:hAnsi="Calibri"/>
              </w:rPr>
            </w:pPr>
            <w:r w:rsidDel="00000000" w:rsidR="00000000" w:rsidRPr="00000000">
              <w:rPr>
                <w:rFonts w:ascii="Calibri" w:cs="Calibri" w:eastAsia="Calibri" w:hAnsi="Calibri"/>
                <w:rtl w:val="0"/>
              </w:rPr>
              <w:t xml:space="preserve">2(k) add cycle parking should be integrated into the building fabric</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7">
            <w:pPr>
              <w:widowControl w:val="0"/>
              <w:rPr>
                <w:rFonts w:ascii="Calibri" w:cs="Calibri" w:eastAsia="Calibri" w:hAnsi="Calibri"/>
              </w:rPr>
            </w:pPr>
            <w:r w:rsidDel="00000000" w:rsidR="00000000" w:rsidRPr="00000000">
              <w:rPr>
                <w:rFonts w:ascii="Calibri" w:cs="Calibri" w:eastAsia="Calibri" w:hAnsi="Calibri"/>
                <w:rtl w:val="0"/>
              </w:rPr>
              <w:t xml:space="preserve">Supports the inclusion of permeable paving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3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9">
            <w:pPr>
              <w:widowControl w:val="0"/>
              <w:rPr>
                <w:rFonts w:ascii="Calibri" w:cs="Calibri" w:eastAsia="Calibri" w:hAnsi="Calibri"/>
              </w:rPr>
            </w:pPr>
            <w:r w:rsidDel="00000000" w:rsidR="00000000" w:rsidRPr="00000000">
              <w:rPr>
                <w:rFonts w:ascii="Calibri" w:cs="Calibri" w:eastAsia="Calibri" w:hAnsi="Calibri"/>
                <w:rtl w:val="0"/>
              </w:rPr>
              <w:t xml:space="preserve">Too much focus on building houses and not on delivery of services to make development sustainable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33.82812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B">
            <w:pPr>
              <w:widowControl w:val="0"/>
              <w:rPr>
                <w:rFonts w:ascii="Calibri" w:cs="Calibri" w:eastAsia="Calibri" w:hAnsi="Calibri"/>
              </w:rPr>
            </w:pPr>
            <w:r w:rsidDel="00000000" w:rsidR="00000000" w:rsidRPr="00000000">
              <w:rPr>
                <w:rFonts w:ascii="Calibri" w:cs="Calibri" w:eastAsia="Calibri" w:hAnsi="Calibri"/>
                <w:rtl w:val="0"/>
              </w:rPr>
              <w:t xml:space="preserve">Requirements for exterior design and relationships between buildings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D">
            <w:pPr>
              <w:widowControl w:val="0"/>
              <w:rPr>
                <w:rFonts w:ascii="Calibri" w:cs="Calibri" w:eastAsia="Calibri" w:hAnsi="Calibri"/>
              </w:rPr>
            </w:pPr>
            <w:r w:rsidDel="00000000" w:rsidR="00000000" w:rsidRPr="00000000">
              <w:rPr>
                <w:rFonts w:ascii="Calibri" w:cs="Calibri" w:eastAsia="Calibri" w:hAnsi="Calibri"/>
                <w:rtl w:val="0"/>
              </w:rPr>
              <w:t xml:space="preserve">Add policy on tree retention and new planting</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F">
            <w:pPr>
              <w:widowControl w:val="0"/>
              <w:rPr>
                <w:rFonts w:ascii="Calibri" w:cs="Calibri" w:eastAsia="Calibri" w:hAnsi="Calibri"/>
              </w:rPr>
            </w:pPr>
            <w:r w:rsidDel="00000000" w:rsidR="00000000" w:rsidRPr="00000000">
              <w:rPr>
                <w:rFonts w:ascii="Calibri" w:cs="Calibri" w:eastAsia="Calibri" w:hAnsi="Calibri"/>
                <w:rtl w:val="0"/>
              </w:rPr>
              <w:t xml:space="preserve">Add to 2(m) preference for trees to be UK &amp; Ireland sourced and grown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1">
            <w:pPr>
              <w:widowControl w:val="0"/>
              <w:rPr>
                <w:rFonts w:ascii="Calibri" w:cs="Calibri" w:eastAsia="Calibri" w:hAnsi="Calibri"/>
              </w:rPr>
            </w:pPr>
            <w:r w:rsidDel="00000000" w:rsidR="00000000" w:rsidRPr="00000000">
              <w:rPr>
                <w:rFonts w:ascii="Calibri" w:cs="Calibri" w:eastAsia="Calibri" w:hAnsi="Calibri"/>
                <w:rtl w:val="0"/>
              </w:rPr>
              <w:t xml:space="preserve">Modern architecture is missing from the district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65"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3">
            <w:pPr>
              <w:widowControl w:val="0"/>
              <w:rPr>
                <w:rFonts w:ascii="Calibri" w:cs="Calibri" w:eastAsia="Calibri" w:hAnsi="Calibri"/>
              </w:rPr>
            </w:pPr>
            <w:r w:rsidDel="00000000" w:rsidR="00000000" w:rsidRPr="00000000">
              <w:rPr>
                <w:rFonts w:ascii="Calibri" w:cs="Calibri" w:eastAsia="Calibri" w:hAnsi="Calibri"/>
                <w:rtl w:val="0"/>
              </w:rPr>
              <w:t xml:space="preserve">Healthcare facilities and places of worship should be interspersed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5">
            <w:pPr>
              <w:widowControl w:val="0"/>
              <w:rPr>
                <w:rFonts w:ascii="Calibri" w:cs="Calibri" w:eastAsia="Calibri" w:hAnsi="Calibri"/>
              </w:rPr>
            </w:pPr>
            <w:r w:rsidDel="00000000" w:rsidR="00000000" w:rsidRPr="00000000">
              <w:rPr>
                <w:rFonts w:ascii="Calibri" w:cs="Calibri" w:eastAsia="Calibri" w:hAnsi="Calibri"/>
                <w:rtl w:val="0"/>
              </w:rPr>
              <w:t xml:space="preserve">Design codes are inadequate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7">
            <w:pPr>
              <w:widowControl w:val="0"/>
              <w:rPr>
                <w:rFonts w:ascii="Calibri" w:cs="Calibri" w:eastAsia="Calibri" w:hAnsi="Calibri"/>
              </w:rPr>
            </w:pPr>
            <w:r w:rsidDel="00000000" w:rsidR="00000000" w:rsidRPr="00000000">
              <w:rPr>
                <w:rFonts w:ascii="Calibri" w:cs="Calibri" w:eastAsia="Calibri" w:hAnsi="Calibri"/>
                <w:rtl w:val="0"/>
              </w:rPr>
              <w:t xml:space="preserve">NPPF economic development gains always win out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9">
            <w:pPr>
              <w:widowControl w:val="0"/>
              <w:rPr>
                <w:rFonts w:ascii="Calibri" w:cs="Calibri" w:eastAsia="Calibri" w:hAnsi="Calibri"/>
              </w:rPr>
            </w:pPr>
            <w:r w:rsidDel="00000000" w:rsidR="00000000" w:rsidRPr="00000000">
              <w:rPr>
                <w:rFonts w:ascii="Calibri" w:cs="Calibri" w:eastAsia="Calibri" w:hAnsi="Calibri"/>
                <w:rtl w:val="0"/>
              </w:rPr>
              <w:t xml:space="preserve">Policy to require developers to provide evidence to prove they can satisfy building regulations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B">
            <w:pPr>
              <w:widowControl w:val="0"/>
              <w:rPr>
                <w:rFonts w:ascii="Calibri" w:cs="Calibri" w:eastAsia="Calibri" w:hAnsi="Calibri"/>
              </w:rPr>
            </w:pPr>
            <w:r w:rsidDel="00000000" w:rsidR="00000000" w:rsidRPr="00000000">
              <w:rPr>
                <w:rFonts w:ascii="Calibri" w:cs="Calibri" w:eastAsia="Calibri" w:hAnsi="Calibri"/>
                <w:rtl w:val="0"/>
              </w:rPr>
              <w:t xml:space="preserve">Policy not properly justified or effective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D">
            <w:pPr>
              <w:widowControl w:val="0"/>
              <w:rPr>
                <w:rFonts w:ascii="Calibri" w:cs="Calibri" w:eastAsia="Calibri" w:hAnsi="Calibri"/>
              </w:rPr>
            </w:pPr>
            <w:r w:rsidDel="00000000" w:rsidR="00000000" w:rsidRPr="00000000">
              <w:rPr>
                <w:rFonts w:ascii="Calibri" w:cs="Calibri" w:eastAsia="Calibri" w:hAnsi="Calibri"/>
                <w:rtl w:val="0"/>
              </w:rPr>
              <w:t xml:space="preserve">Requirements not tested for viability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F">
            <w:pPr>
              <w:widowControl w:val="0"/>
              <w:rPr>
                <w:rFonts w:ascii="Calibri" w:cs="Calibri" w:eastAsia="Calibri" w:hAnsi="Calibri"/>
              </w:rPr>
            </w:pPr>
            <w:r w:rsidDel="00000000" w:rsidR="00000000" w:rsidRPr="00000000">
              <w:rPr>
                <w:rFonts w:ascii="Calibri" w:cs="Calibri" w:eastAsia="Calibri" w:hAnsi="Calibri"/>
                <w:rtl w:val="0"/>
              </w:rPr>
              <w:t xml:space="preserve">2(b) goes above standards set out in Government's Technical housing standards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1">
            <w:pPr>
              <w:widowControl w:val="0"/>
              <w:rPr>
                <w:rFonts w:ascii="Calibri" w:cs="Calibri" w:eastAsia="Calibri" w:hAnsi="Calibri"/>
              </w:rPr>
            </w:pPr>
            <w:r w:rsidDel="00000000" w:rsidR="00000000" w:rsidRPr="00000000">
              <w:rPr>
                <w:rFonts w:ascii="Calibri" w:cs="Calibri" w:eastAsia="Calibri" w:hAnsi="Calibri"/>
                <w:rtl w:val="0"/>
              </w:rPr>
              <w:t xml:space="preserve">2(a) not tested in evidence base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w:t>
      </w:r>
      <w:r w:rsidDel="00000000" w:rsidR="00000000" w:rsidRPr="00000000">
        <w:rPr>
          <w:rtl w:val="0"/>
        </w:rPr>
        <w:t xml:space="preserve">Point l has been removed from the policy. Point m has been expanded to require new planting schemes to include native species and encourage biodiversity as well as the requirement for all homes with gardens to include a minimum of one fruit tree. </w:t>
      </w: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2"/>
        <w:spacing w:line="240" w:lineRule="auto"/>
        <w:rPr/>
      </w:pPr>
      <w:bookmarkStart w:colFirst="0" w:colLast="0" w:name="_ihmep04mixxg" w:id="12"/>
      <w:bookmarkEnd w:id="12"/>
      <w:r w:rsidDel="00000000" w:rsidR="00000000" w:rsidRPr="00000000">
        <w:rPr>
          <w:rtl w:val="0"/>
        </w:rPr>
        <w:t xml:space="preserve">Policy DM12: Non-residential design</w:t>
      </w:r>
    </w:p>
    <w:p w:rsidR="00000000" w:rsidDel="00000000" w:rsidP="00000000" w:rsidRDefault="00000000" w:rsidRPr="00000000" w14:paraId="00000216">
      <w:pPr>
        <w:rPr/>
      </w:pPr>
      <w:r w:rsidDel="00000000" w:rsidR="00000000" w:rsidRPr="00000000">
        <w:rPr>
          <w:rtl w:val="0"/>
        </w:rPr>
      </w:r>
    </w:p>
    <w:tbl>
      <w:tblPr>
        <w:tblStyle w:val="Table13"/>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15"/>
        <w:gridCol w:w="2445"/>
        <w:tblGridChange w:id="0">
          <w:tblGrid>
            <w:gridCol w:w="6615"/>
            <w:gridCol w:w="244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17">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18">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9">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A">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B">
            <w:pPr>
              <w:widowControl w:val="0"/>
              <w:rPr>
                <w:rFonts w:ascii="Calibri" w:cs="Calibri" w:eastAsia="Calibri" w:hAnsi="Calibri"/>
              </w:rPr>
            </w:pPr>
            <w:r w:rsidDel="00000000" w:rsidR="00000000" w:rsidRPr="00000000">
              <w:rPr>
                <w:rFonts w:ascii="Calibri" w:cs="Calibri" w:eastAsia="Calibri" w:hAnsi="Calibri"/>
                <w:rtl w:val="0"/>
              </w:rPr>
              <w:t xml:space="preserve">Include permeable paving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D">
            <w:pPr>
              <w:widowControl w:val="0"/>
              <w:rPr>
                <w:rFonts w:ascii="Calibri" w:cs="Calibri" w:eastAsia="Calibri" w:hAnsi="Calibri"/>
              </w:rPr>
            </w:pPr>
            <w:r w:rsidDel="00000000" w:rsidR="00000000" w:rsidRPr="00000000">
              <w:rPr>
                <w:rFonts w:ascii="Calibri" w:cs="Calibri" w:eastAsia="Calibri" w:hAnsi="Calibri"/>
                <w:rtl w:val="0"/>
              </w:rPr>
              <w:t xml:space="preserve">Add in reference to vehicle parking and charging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F">
            <w:pPr>
              <w:widowControl w:val="0"/>
              <w:rPr>
                <w:rFonts w:ascii="Calibri" w:cs="Calibri" w:eastAsia="Calibri" w:hAnsi="Calibri"/>
              </w:rPr>
            </w:pPr>
            <w:r w:rsidDel="00000000" w:rsidR="00000000" w:rsidRPr="00000000">
              <w:rPr>
                <w:rFonts w:ascii="Calibri" w:cs="Calibri" w:eastAsia="Calibri" w:hAnsi="Calibri"/>
                <w:rtl w:val="0"/>
              </w:rPr>
              <w:t xml:space="preserve">Standards are too vague, add measurable targets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1">
            <w:pPr>
              <w:widowControl w:val="0"/>
              <w:rPr>
                <w:rFonts w:ascii="Calibri" w:cs="Calibri" w:eastAsia="Calibri" w:hAnsi="Calibri"/>
              </w:rPr>
            </w:pPr>
            <w:r w:rsidDel="00000000" w:rsidR="00000000" w:rsidRPr="00000000">
              <w:rPr>
                <w:rFonts w:ascii="Calibri" w:cs="Calibri" w:eastAsia="Calibri" w:hAnsi="Calibri"/>
                <w:rtl w:val="0"/>
              </w:rPr>
              <w:t xml:space="preserve">No mention of places of worship with community halls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3">
            <w:pPr>
              <w:widowControl w:val="0"/>
              <w:rPr>
                <w:rFonts w:ascii="Calibri" w:cs="Calibri" w:eastAsia="Calibri" w:hAnsi="Calibri"/>
              </w:rPr>
            </w:pPr>
            <w:r w:rsidDel="00000000" w:rsidR="00000000" w:rsidRPr="00000000">
              <w:rPr>
                <w:rFonts w:ascii="Calibri" w:cs="Calibri" w:eastAsia="Calibri" w:hAnsi="Calibri"/>
                <w:rtl w:val="0"/>
              </w:rPr>
              <w:t xml:space="preserve">Opening windows as an alternative to air conditioning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5">
            <w:pPr>
              <w:widowControl w:val="0"/>
              <w:rPr>
                <w:rFonts w:ascii="Calibri" w:cs="Calibri" w:eastAsia="Calibri" w:hAnsi="Calibri"/>
              </w:rPr>
            </w:pPr>
            <w:r w:rsidDel="00000000" w:rsidR="00000000" w:rsidRPr="00000000">
              <w:rPr>
                <w:rFonts w:ascii="Calibri" w:cs="Calibri" w:eastAsia="Calibri" w:hAnsi="Calibri"/>
                <w:rtl w:val="0"/>
              </w:rPr>
              <w:t xml:space="preserve">Encourage solar panels on appropriate roofs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7">
            <w:pPr>
              <w:widowControl w:val="0"/>
              <w:rPr>
                <w:rFonts w:ascii="Calibri" w:cs="Calibri" w:eastAsia="Calibri" w:hAnsi="Calibri"/>
              </w:rPr>
            </w:pPr>
            <w:r w:rsidDel="00000000" w:rsidR="00000000" w:rsidRPr="00000000">
              <w:rPr>
                <w:rFonts w:ascii="Calibri" w:cs="Calibri" w:eastAsia="Calibri" w:hAnsi="Calibri"/>
                <w:rtl w:val="0"/>
              </w:rPr>
              <w:t xml:space="preserve">Criteria to ensure safe access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spacing w:line="276" w:lineRule="auto"/>
        <w:rPr>
          <w:b w:val="1"/>
        </w:rPr>
      </w:pPr>
      <w:r w:rsidDel="00000000" w:rsidR="00000000" w:rsidRPr="00000000">
        <w:rPr>
          <w:rFonts w:ascii="Calibri" w:cs="Calibri" w:eastAsia="Calibri" w:hAnsi="Calibri"/>
          <w:rtl w:val="0"/>
        </w:rPr>
        <w:t xml:space="preserve">All of the representations made on this policy have been analysed and considered. As suggested within the representations received in relation to DM12, the policy has been amended to ensure that where appropriate, shared surfaces should be built with permeable paving. The definition of ‘community facilities’ has been revised to ensure that it makes reference to places of worship. </w:t>
      </w: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2"/>
        <w:spacing w:line="240" w:lineRule="auto"/>
        <w:rPr/>
      </w:pPr>
      <w:bookmarkStart w:colFirst="0" w:colLast="0" w:name="_n8d2x2baft9e" w:id="13"/>
      <w:bookmarkEnd w:id="13"/>
      <w:r w:rsidDel="00000000" w:rsidR="00000000" w:rsidRPr="00000000">
        <w:rPr>
          <w:rtl w:val="0"/>
        </w:rPr>
        <w:t xml:space="preserve">Policy DM13: Biomass technology</w:t>
      </w:r>
    </w:p>
    <w:p w:rsidR="00000000" w:rsidDel="00000000" w:rsidP="00000000" w:rsidRDefault="00000000" w:rsidRPr="00000000" w14:paraId="0000022C">
      <w:pPr>
        <w:rPr/>
      </w:pPr>
      <w:r w:rsidDel="00000000" w:rsidR="00000000" w:rsidRPr="00000000">
        <w:rPr>
          <w:rtl w:val="0"/>
        </w:rPr>
      </w:r>
    </w:p>
    <w:tbl>
      <w:tblPr>
        <w:tblStyle w:val="Table14"/>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05"/>
        <w:gridCol w:w="1365"/>
        <w:tblGridChange w:id="0">
          <w:tblGrid>
            <w:gridCol w:w="7605"/>
            <w:gridCol w:w="136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2D">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2E">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F">
            <w:pPr>
              <w:widowControl w:val="0"/>
              <w:rPr>
                <w:rFonts w:ascii="Calibri" w:cs="Calibri" w:eastAsia="Calibri" w:hAnsi="Calibri"/>
              </w:rPr>
            </w:pPr>
            <w:r w:rsidDel="00000000" w:rsidR="00000000" w:rsidRPr="00000000">
              <w:rPr>
                <w:rFonts w:ascii="Calibri" w:cs="Calibri" w:eastAsia="Calibri" w:hAnsi="Calibri"/>
                <w:rtl w:val="0"/>
              </w:rPr>
              <w:t xml:space="preserve">Burning trees for electricity is unsustainable</w:t>
            </w:r>
          </w:p>
        </w:tc>
        <w:tc>
          <w:tcPr>
            <w:tcBorders>
              <w:top w:color="000000" w:space="0" w:sz="6"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0">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1">
            <w:pPr>
              <w:widowControl w:val="0"/>
              <w:rPr>
                <w:rFonts w:ascii="Calibri" w:cs="Calibri" w:eastAsia="Calibri" w:hAnsi="Calibri"/>
              </w:rPr>
            </w:pPr>
            <w:r w:rsidDel="00000000" w:rsidR="00000000" w:rsidRPr="00000000">
              <w:rPr>
                <w:rFonts w:ascii="Calibri" w:cs="Calibri" w:eastAsia="Calibri" w:hAnsi="Calibri"/>
                <w:rtl w:val="0"/>
              </w:rPr>
              <w:t xml:space="preserve">Biomass technology that uses wood should be rejected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2">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8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3">
            <w:pPr>
              <w:widowControl w:val="0"/>
              <w:rPr>
                <w:rFonts w:ascii="Calibri" w:cs="Calibri" w:eastAsia="Calibri" w:hAnsi="Calibri"/>
              </w:rPr>
            </w:pPr>
            <w:r w:rsidDel="00000000" w:rsidR="00000000" w:rsidRPr="00000000">
              <w:rPr>
                <w:rFonts w:ascii="Calibri" w:cs="Calibri" w:eastAsia="Calibri" w:hAnsi="Calibri"/>
                <w:rtl w:val="0"/>
              </w:rPr>
              <w:t xml:space="preserve">Questionable carbon reduction claims for wood chip boilers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5">
            <w:pPr>
              <w:widowControl w:val="0"/>
              <w:rPr>
                <w:rFonts w:ascii="Calibri" w:cs="Calibri" w:eastAsia="Calibri" w:hAnsi="Calibri"/>
              </w:rPr>
            </w:pPr>
            <w:r w:rsidDel="00000000" w:rsidR="00000000" w:rsidRPr="00000000">
              <w:rPr>
                <w:rFonts w:ascii="Calibri" w:cs="Calibri" w:eastAsia="Calibri" w:hAnsi="Calibri"/>
                <w:rtl w:val="0"/>
              </w:rPr>
              <w:t xml:space="preserve">Incorporate renewable energy to mitigate effects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7">
            <w:pPr>
              <w:widowControl w:val="0"/>
              <w:rPr>
                <w:rFonts w:ascii="Calibri" w:cs="Calibri" w:eastAsia="Calibri" w:hAnsi="Calibri"/>
              </w:rPr>
            </w:pPr>
            <w:r w:rsidDel="00000000" w:rsidR="00000000" w:rsidRPr="00000000">
              <w:rPr>
                <w:rFonts w:ascii="Calibri" w:cs="Calibri" w:eastAsia="Calibri" w:hAnsi="Calibri"/>
                <w:rtl w:val="0"/>
              </w:rPr>
              <w:t xml:space="preserve">Incorporate a heat exchange mechanism for further energy production</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9">
            <w:pPr>
              <w:widowControl w:val="0"/>
              <w:rPr>
                <w:rFonts w:ascii="Calibri" w:cs="Calibri" w:eastAsia="Calibri" w:hAnsi="Calibri"/>
              </w:rPr>
            </w:pPr>
            <w:r w:rsidDel="00000000" w:rsidR="00000000" w:rsidRPr="00000000">
              <w:rPr>
                <w:rFonts w:ascii="Calibri" w:cs="Calibri" w:eastAsia="Calibri" w:hAnsi="Calibri"/>
                <w:rtl w:val="0"/>
              </w:rPr>
              <w:t xml:space="preserve">Encourage to use alternative, such as electric/heat pumps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B">
            <w:pPr>
              <w:widowControl w:val="0"/>
              <w:rPr>
                <w:rFonts w:ascii="Calibri" w:cs="Calibri" w:eastAsia="Calibri" w:hAnsi="Calibri"/>
              </w:rPr>
            </w:pPr>
            <w:r w:rsidDel="00000000" w:rsidR="00000000" w:rsidRPr="00000000">
              <w:rPr>
                <w:rFonts w:ascii="Calibri" w:cs="Calibri" w:eastAsia="Calibri" w:hAnsi="Calibri"/>
                <w:rtl w:val="0"/>
              </w:rPr>
              <w:t xml:space="preserve">Biomass technology is highly risky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D">
            <w:pPr>
              <w:widowControl w:val="0"/>
              <w:rPr>
                <w:rFonts w:ascii="Calibri" w:cs="Calibri" w:eastAsia="Calibri" w:hAnsi="Calibri"/>
              </w:rPr>
            </w:pPr>
            <w:r w:rsidDel="00000000" w:rsidR="00000000" w:rsidRPr="00000000">
              <w:rPr>
                <w:rFonts w:ascii="Calibri" w:cs="Calibri" w:eastAsia="Calibri" w:hAnsi="Calibri"/>
                <w:rtl w:val="0"/>
              </w:rPr>
              <w:t xml:space="preserve">Biomass technology should not be permitted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F">
            <w:pPr>
              <w:widowControl w:val="0"/>
              <w:rPr>
                <w:rFonts w:ascii="Calibri" w:cs="Calibri" w:eastAsia="Calibri" w:hAnsi="Calibri"/>
              </w:rPr>
            </w:pPr>
            <w:r w:rsidDel="00000000" w:rsidR="00000000" w:rsidRPr="00000000">
              <w:rPr>
                <w:rFonts w:ascii="Calibri" w:cs="Calibri" w:eastAsia="Calibri" w:hAnsi="Calibri"/>
                <w:rtl w:val="0"/>
              </w:rPr>
              <w:t xml:space="preserve">Biomass technology that creates green gas from grass should be considered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1">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3">
            <w:pPr>
              <w:widowControl w:val="0"/>
              <w:rPr>
                <w:rFonts w:ascii="Calibri" w:cs="Calibri" w:eastAsia="Calibri" w:hAnsi="Calibri"/>
              </w:rPr>
            </w:pPr>
            <w:r w:rsidDel="00000000" w:rsidR="00000000" w:rsidRPr="00000000">
              <w:rPr>
                <w:rFonts w:ascii="Calibri" w:cs="Calibri" w:eastAsia="Calibri" w:hAnsi="Calibri"/>
                <w:rtl w:val="0"/>
              </w:rPr>
              <w:t xml:space="preserve">Sandwich Biomass plant is a disaster</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5">
            <w:pPr>
              <w:widowControl w:val="0"/>
              <w:rPr>
                <w:rFonts w:ascii="Calibri" w:cs="Calibri" w:eastAsia="Calibri" w:hAnsi="Calibri"/>
              </w:rPr>
            </w:pPr>
            <w:r w:rsidDel="00000000" w:rsidR="00000000" w:rsidRPr="00000000">
              <w:rPr>
                <w:rFonts w:ascii="Calibri" w:cs="Calibri" w:eastAsia="Calibri" w:hAnsi="Calibri"/>
                <w:rtl w:val="0"/>
              </w:rPr>
              <w:t xml:space="preserve">More detail is needed on the type of biomass technology</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7">
            <w:pPr>
              <w:widowControl w:val="0"/>
              <w:rPr>
                <w:rFonts w:ascii="Calibri" w:cs="Calibri" w:eastAsia="Calibri" w:hAnsi="Calibri"/>
              </w:rPr>
            </w:pPr>
            <w:r w:rsidDel="00000000" w:rsidR="00000000" w:rsidRPr="00000000">
              <w:rPr>
                <w:rFonts w:ascii="Calibri" w:cs="Calibri" w:eastAsia="Calibri" w:hAnsi="Calibri"/>
                <w:rtl w:val="0"/>
              </w:rPr>
              <w:t xml:space="preserve">Emissions must be controlled</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9">
            <w:pPr>
              <w:widowControl w:val="0"/>
              <w:rPr>
                <w:rFonts w:ascii="Calibri" w:cs="Calibri" w:eastAsia="Calibri" w:hAnsi="Calibri"/>
              </w:rPr>
            </w:pPr>
            <w:r w:rsidDel="00000000" w:rsidR="00000000" w:rsidRPr="00000000">
              <w:rPr>
                <w:rFonts w:ascii="Calibri" w:cs="Calibri" w:eastAsia="Calibri" w:hAnsi="Calibri"/>
                <w:rtl w:val="0"/>
              </w:rPr>
              <w:t xml:space="preserve">Source of fuel must be locally sourced and circular</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B">
            <w:pPr>
              <w:widowControl w:val="0"/>
              <w:rPr>
                <w:rFonts w:ascii="Calibri" w:cs="Calibri" w:eastAsia="Calibri" w:hAnsi="Calibri"/>
              </w:rPr>
            </w:pPr>
            <w:r w:rsidDel="00000000" w:rsidR="00000000" w:rsidRPr="00000000">
              <w:rPr>
                <w:rFonts w:ascii="Calibri" w:cs="Calibri" w:eastAsia="Calibri" w:hAnsi="Calibri"/>
                <w:rtl w:val="0"/>
              </w:rPr>
              <w:t xml:space="preserve">New wind farms/turbines as a preferred alternative</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D">
            <w:pPr>
              <w:widowControl w:val="0"/>
              <w:rPr>
                <w:rFonts w:ascii="Calibri" w:cs="Calibri" w:eastAsia="Calibri" w:hAnsi="Calibri"/>
              </w:rPr>
            </w:pPr>
            <w:r w:rsidDel="00000000" w:rsidR="00000000" w:rsidRPr="00000000">
              <w:rPr>
                <w:rFonts w:ascii="Calibri" w:cs="Calibri" w:eastAsia="Calibri" w:hAnsi="Calibri"/>
                <w:rtl w:val="0"/>
              </w:rPr>
              <w:t xml:space="preserve">Inadequate air quality monitoring at present</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F">
            <w:pPr>
              <w:widowControl w:val="0"/>
              <w:rPr>
                <w:rFonts w:ascii="Calibri" w:cs="Calibri" w:eastAsia="Calibri" w:hAnsi="Calibri"/>
              </w:rPr>
            </w:pPr>
            <w:r w:rsidDel="00000000" w:rsidR="00000000" w:rsidRPr="00000000">
              <w:rPr>
                <w:rFonts w:ascii="Calibri" w:cs="Calibri" w:eastAsia="Calibri" w:hAnsi="Calibri"/>
                <w:rtl w:val="0"/>
              </w:rPr>
              <w:t xml:space="preserve">Clarity needed as to whether policy applies to waste and/or non-waste derived fuel systems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5"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1">
            <w:pPr>
              <w:widowControl w:val="0"/>
              <w:rPr>
                <w:rFonts w:ascii="Calibri" w:cs="Calibri" w:eastAsia="Calibri" w:hAnsi="Calibri"/>
              </w:rPr>
            </w:pPr>
            <w:r w:rsidDel="00000000" w:rsidR="00000000" w:rsidRPr="00000000">
              <w:rPr>
                <w:rFonts w:ascii="Calibri" w:cs="Calibri" w:eastAsia="Calibri" w:hAnsi="Calibri"/>
                <w:rtl w:val="0"/>
              </w:rPr>
              <w:t xml:space="preserve">Should apply only to waste derived fuel systems</w:t>
            </w:r>
          </w:p>
        </w:tc>
        <w:tc>
          <w:tcPr>
            <w:tcBorders>
              <w:top w:color="cccccc" w:space="0" w:sz="5" w:val="single"/>
              <w:left w:color="cccccc" w:space="0" w:sz="5"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spacing w:line="276" w:lineRule="auto"/>
        <w:rPr/>
      </w:pPr>
      <w:r w:rsidDel="00000000" w:rsidR="00000000" w:rsidRPr="00000000">
        <w:rPr>
          <w:rFonts w:ascii="Calibri" w:cs="Calibri" w:eastAsia="Calibri" w:hAnsi="Calibri"/>
          <w:rtl w:val="0"/>
        </w:rPr>
        <w:t xml:space="preserve">All of the representations made on this policy have been analysed and considered. The policy has been amended to minimise ambiguity and clarify the council’s policy in relation to using waste derived fuels within biomass technology as raised within the consultation responses.</w:t>
      </w:r>
      <w:r w:rsidDel="00000000" w:rsidR="00000000" w:rsidRPr="00000000">
        <w:rPr>
          <w:rtl w:val="0"/>
        </w:rPr>
      </w:r>
    </w:p>
    <w:p w:rsidR="00000000" w:rsidDel="00000000" w:rsidP="00000000" w:rsidRDefault="00000000" w:rsidRPr="00000000" w14:paraId="00000255">
      <w:pPr>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256">
      <w:pPr>
        <w:pStyle w:val="Heading2"/>
        <w:spacing w:line="240" w:lineRule="auto"/>
        <w:rPr/>
      </w:pPr>
      <w:bookmarkStart w:colFirst="0" w:colLast="0" w:name="_9399speu6bby" w:id="14"/>
      <w:bookmarkEnd w:id="14"/>
      <w:r w:rsidDel="00000000" w:rsidR="00000000" w:rsidRPr="00000000">
        <w:rPr>
          <w:rtl w:val="0"/>
        </w:rPr>
        <w:t xml:space="preserve">Policy DM14: Flood risk</w:t>
      </w:r>
    </w:p>
    <w:p w:rsidR="00000000" w:rsidDel="00000000" w:rsidP="00000000" w:rsidRDefault="00000000" w:rsidRPr="00000000" w14:paraId="00000257">
      <w:pPr>
        <w:rPr/>
      </w:pPr>
      <w:r w:rsidDel="00000000" w:rsidR="00000000" w:rsidRPr="00000000">
        <w:rPr>
          <w:rtl w:val="0"/>
        </w:rPr>
      </w:r>
    </w:p>
    <w:tbl>
      <w:tblPr>
        <w:tblStyle w:val="Table15"/>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0"/>
        <w:gridCol w:w="1320"/>
        <w:tblGridChange w:id="0">
          <w:tblGrid>
            <w:gridCol w:w="7770"/>
            <w:gridCol w:w="132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58">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59">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A">
            <w:pPr>
              <w:widowControl w:val="0"/>
              <w:rPr>
                <w:rFonts w:ascii="Calibri" w:cs="Calibri" w:eastAsia="Calibri" w:hAnsi="Calibri"/>
              </w:rPr>
            </w:pPr>
            <w:r w:rsidDel="00000000" w:rsidR="00000000" w:rsidRPr="00000000">
              <w:rPr>
                <w:rFonts w:ascii="Calibri" w:cs="Calibri" w:eastAsia="Calibri" w:hAnsi="Calibri"/>
                <w:rtl w:val="0"/>
              </w:rPr>
              <w:t xml:space="preserve">Building on flood plains should be banned</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B">
            <w:pPr>
              <w:widowControl w:val="0"/>
              <w:jc w:val="righ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35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C">
            <w:pPr>
              <w:widowControl w:val="0"/>
              <w:rPr>
                <w:rFonts w:ascii="Calibri" w:cs="Calibri" w:eastAsia="Calibri" w:hAnsi="Calibri"/>
              </w:rPr>
            </w:pPr>
            <w:r w:rsidDel="00000000" w:rsidR="00000000" w:rsidRPr="00000000">
              <w:rPr>
                <w:rFonts w:ascii="Calibri" w:cs="Calibri" w:eastAsia="Calibri" w:hAnsi="Calibri"/>
                <w:rtl w:val="0"/>
              </w:rPr>
              <w:t xml:space="preserve">SUDS will have to account for existing spring and stream at the top of site R15. Unlikely to cope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D">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E">
            <w:pPr>
              <w:widowControl w:val="0"/>
              <w:rPr>
                <w:rFonts w:ascii="Calibri" w:cs="Calibri" w:eastAsia="Calibri" w:hAnsi="Calibri"/>
              </w:rPr>
            </w:pPr>
            <w:r w:rsidDel="00000000" w:rsidR="00000000" w:rsidRPr="00000000">
              <w:rPr>
                <w:rFonts w:ascii="Calibri" w:cs="Calibri" w:eastAsia="Calibri" w:hAnsi="Calibri"/>
                <w:rtl w:val="0"/>
              </w:rPr>
              <w:t xml:space="preserve">No suggestion of how flood defences will be built into existing infrastructure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5F">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21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0">
            <w:pPr>
              <w:widowControl w:val="0"/>
              <w:rPr>
                <w:rFonts w:ascii="Calibri" w:cs="Calibri" w:eastAsia="Calibri" w:hAnsi="Calibri"/>
              </w:rPr>
            </w:pPr>
            <w:r w:rsidDel="00000000" w:rsidR="00000000" w:rsidRPr="00000000">
              <w:rPr>
                <w:rFonts w:ascii="Calibri" w:cs="Calibri" w:eastAsia="Calibri" w:hAnsi="Calibri"/>
                <w:rtl w:val="0"/>
              </w:rPr>
              <w:t xml:space="preserve">Policy should not prejudice towards soft landscaping solutions, consider 'blue roofs' and 'water squares' as hard landscaping SUDS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1">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2">
            <w:pPr>
              <w:widowControl w:val="0"/>
              <w:rPr>
                <w:rFonts w:ascii="Calibri" w:cs="Calibri" w:eastAsia="Calibri" w:hAnsi="Calibri"/>
              </w:rPr>
            </w:pPr>
            <w:r w:rsidDel="00000000" w:rsidR="00000000" w:rsidRPr="00000000">
              <w:rPr>
                <w:rFonts w:ascii="Calibri" w:cs="Calibri" w:eastAsia="Calibri" w:hAnsi="Calibri"/>
                <w:rtl w:val="0"/>
              </w:rPr>
              <w:t xml:space="preserve">Supports policy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4">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given to the cost/benefit to rural communities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6">
            <w:pPr>
              <w:widowControl w:val="0"/>
              <w:rPr>
                <w:rFonts w:ascii="Calibri" w:cs="Calibri" w:eastAsia="Calibri" w:hAnsi="Calibri"/>
              </w:rPr>
            </w:pPr>
            <w:r w:rsidDel="00000000" w:rsidR="00000000" w:rsidRPr="00000000">
              <w:rPr>
                <w:rFonts w:ascii="Calibri" w:cs="Calibri" w:eastAsia="Calibri" w:hAnsi="Calibri"/>
                <w:rtl w:val="0"/>
              </w:rPr>
              <w:t xml:space="preserve">Enforcement is essential</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8">
            <w:pPr>
              <w:widowControl w:val="0"/>
              <w:rPr>
                <w:rFonts w:ascii="Calibri" w:cs="Calibri" w:eastAsia="Calibri" w:hAnsi="Calibri"/>
              </w:rPr>
            </w:pPr>
            <w:r w:rsidDel="00000000" w:rsidR="00000000" w:rsidRPr="00000000">
              <w:rPr>
                <w:rFonts w:ascii="Calibri" w:cs="Calibri" w:eastAsia="Calibri" w:hAnsi="Calibri"/>
                <w:rtl w:val="0"/>
              </w:rPr>
              <w:t xml:space="preserve">Sewage systems cannot cope with the proposed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7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A">
            <w:pPr>
              <w:widowControl w:val="0"/>
              <w:rPr>
                <w:rFonts w:ascii="Calibri" w:cs="Calibri" w:eastAsia="Calibri" w:hAnsi="Calibri"/>
              </w:rPr>
            </w:pPr>
            <w:r w:rsidDel="00000000" w:rsidR="00000000" w:rsidRPr="00000000">
              <w:rPr>
                <w:rFonts w:ascii="Calibri" w:cs="Calibri" w:eastAsia="Calibri" w:hAnsi="Calibri"/>
                <w:rtl w:val="0"/>
              </w:rPr>
              <w:t xml:space="preserve">Current sewage system problems should be resolved before adding additional pressure on existing resources/ already at capacity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9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C">
            <w:pPr>
              <w:widowControl w:val="0"/>
              <w:rPr>
                <w:rFonts w:ascii="Calibri" w:cs="Calibri" w:eastAsia="Calibri" w:hAnsi="Calibri"/>
              </w:rPr>
            </w:pPr>
            <w:r w:rsidDel="00000000" w:rsidR="00000000" w:rsidRPr="00000000">
              <w:rPr>
                <w:rFonts w:ascii="Calibri" w:cs="Calibri" w:eastAsia="Calibri" w:hAnsi="Calibri"/>
                <w:rtl w:val="0"/>
              </w:rPr>
              <w:t xml:space="preserve">Already too high flood risk due to climate change, additional home will only increase flood risk</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8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E">
            <w:pPr>
              <w:widowControl w:val="0"/>
              <w:rPr>
                <w:rFonts w:ascii="Calibri" w:cs="Calibri" w:eastAsia="Calibri" w:hAnsi="Calibri"/>
              </w:rPr>
            </w:pPr>
            <w:r w:rsidDel="00000000" w:rsidR="00000000" w:rsidRPr="00000000">
              <w:rPr>
                <w:rFonts w:ascii="Calibri" w:cs="Calibri" w:eastAsia="Calibri" w:hAnsi="Calibri"/>
                <w:rtl w:val="0"/>
              </w:rPr>
              <w:t xml:space="preserve">Developers to take on ongoing responsibility for flood risk management for sites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6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0">
            <w:pPr>
              <w:widowControl w:val="0"/>
              <w:rPr>
                <w:rFonts w:ascii="Calibri" w:cs="Calibri" w:eastAsia="Calibri" w:hAnsi="Calibri"/>
              </w:rPr>
            </w:pPr>
            <w:r w:rsidDel="00000000" w:rsidR="00000000" w:rsidRPr="00000000">
              <w:rPr>
                <w:rFonts w:ascii="Calibri" w:cs="Calibri" w:eastAsia="Calibri" w:hAnsi="Calibri"/>
                <w:rtl w:val="0"/>
              </w:rPr>
              <w:t xml:space="preserve">Geographical scope of Sequential Test is not defined. Needs more clarity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2">
            <w:pPr>
              <w:widowControl w:val="0"/>
              <w:rPr>
                <w:rFonts w:ascii="Calibri" w:cs="Calibri" w:eastAsia="Calibri" w:hAnsi="Calibri"/>
              </w:rPr>
            </w:pPr>
            <w:r w:rsidDel="00000000" w:rsidR="00000000" w:rsidRPr="00000000">
              <w:rPr>
                <w:rFonts w:ascii="Calibri" w:cs="Calibri" w:eastAsia="Calibri" w:hAnsi="Calibri"/>
                <w:rtl w:val="0"/>
              </w:rPr>
              <w:t xml:space="preserve">Policy to monitor and measure must be in place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8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4">
            <w:pPr>
              <w:widowControl w:val="0"/>
              <w:rPr>
                <w:rFonts w:ascii="Calibri" w:cs="Calibri" w:eastAsia="Calibri" w:hAnsi="Calibri"/>
              </w:rPr>
            </w:pPr>
            <w:r w:rsidDel="00000000" w:rsidR="00000000" w:rsidRPr="00000000">
              <w:rPr>
                <w:rFonts w:ascii="Calibri" w:cs="Calibri" w:eastAsia="Calibri" w:hAnsi="Calibri"/>
                <w:rtl w:val="0"/>
              </w:rPr>
              <w:t xml:space="preserve">Extensive construction of eastern bypass will exacerbate flood risk in this area</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6">
            <w:pPr>
              <w:widowControl w:val="0"/>
              <w:rPr>
                <w:rFonts w:ascii="Calibri" w:cs="Calibri" w:eastAsia="Calibri" w:hAnsi="Calibri"/>
              </w:rPr>
            </w:pPr>
            <w:r w:rsidDel="00000000" w:rsidR="00000000" w:rsidRPr="00000000">
              <w:rPr>
                <w:rFonts w:ascii="Calibri" w:cs="Calibri" w:eastAsia="Calibri" w:hAnsi="Calibri"/>
                <w:rtl w:val="0"/>
              </w:rPr>
              <w:t xml:space="preserve">Proposed housing allocations and loss of agricultural land will just exacerbate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8">
            <w:pPr>
              <w:widowControl w:val="0"/>
              <w:rPr>
                <w:rFonts w:ascii="Calibri" w:cs="Calibri" w:eastAsia="Calibri" w:hAnsi="Calibri"/>
              </w:rPr>
            </w:pPr>
            <w:r w:rsidDel="00000000" w:rsidR="00000000" w:rsidRPr="00000000">
              <w:rPr>
                <w:rFonts w:ascii="Calibri" w:cs="Calibri" w:eastAsia="Calibri" w:hAnsi="Calibri"/>
                <w:rtl w:val="0"/>
              </w:rPr>
              <w:t xml:space="preserve">How will policy be implemented?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A">
            <w:pPr>
              <w:widowControl w:val="0"/>
              <w:rPr>
                <w:rFonts w:ascii="Calibri" w:cs="Calibri" w:eastAsia="Calibri" w:hAnsi="Calibri"/>
              </w:rPr>
            </w:pPr>
            <w:r w:rsidDel="00000000" w:rsidR="00000000" w:rsidRPr="00000000">
              <w:rPr>
                <w:rFonts w:ascii="Calibri" w:cs="Calibri" w:eastAsia="Calibri" w:hAnsi="Calibri"/>
                <w:rtl w:val="0"/>
              </w:rPr>
              <w:t xml:space="preserve">Canterbury's WWTW is not upgraded until 2030. Housing should not be constructed before this is in achieved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C">
            <w:pPr>
              <w:widowControl w:val="0"/>
              <w:rPr>
                <w:rFonts w:ascii="Calibri" w:cs="Calibri" w:eastAsia="Calibri" w:hAnsi="Calibri"/>
              </w:rPr>
            </w:pPr>
            <w:r w:rsidDel="00000000" w:rsidR="00000000" w:rsidRPr="00000000">
              <w:rPr>
                <w:rFonts w:ascii="Calibri" w:cs="Calibri" w:eastAsia="Calibri" w:hAnsi="Calibri"/>
                <w:rtl w:val="0"/>
              </w:rPr>
              <w:t xml:space="preserve">Nutrient credit' disingenuous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E">
            <w:pPr>
              <w:widowControl w:val="0"/>
              <w:rPr>
                <w:rFonts w:ascii="Calibri" w:cs="Calibri" w:eastAsia="Calibri" w:hAnsi="Calibri"/>
              </w:rPr>
            </w:pPr>
            <w:r w:rsidDel="00000000" w:rsidR="00000000" w:rsidRPr="00000000">
              <w:rPr>
                <w:rFonts w:ascii="Calibri" w:cs="Calibri" w:eastAsia="Calibri" w:hAnsi="Calibri"/>
                <w:rtl w:val="0"/>
              </w:rPr>
              <w:t xml:space="preserve">Mitigation ponds should be put in all developments with transparent analysis of effectiveness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7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0">
            <w:pPr>
              <w:widowControl w:val="0"/>
              <w:rPr>
                <w:rFonts w:ascii="Calibri" w:cs="Calibri" w:eastAsia="Calibri" w:hAnsi="Calibri"/>
              </w:rPr>
            </w:pPr>
            <w:r w:rsidDel="00000000" w:rsidR="00000000" w:rsidRPr="00000000">
              <w:rPr>
                <w:rFonts w:ascii="Calibri" w:cs="Calibri" w:eastAsia="Calibri" w:hAnsi="Calibri"/>
                <w:rtl w:val="0"/>
              </w:rPr>
              <w:t xml:space="preserve">Effectiveness and financing of flood risk mitigation should be planned well into the future with clear lines of responsibility and sanctions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2">
            <w:pPr>
              <w:widowControl w:val="0"/>
              <w:rPr>
                <w:rFonts w:ascii="Calibri" w:cs="Calibri" w:eastAsia="Calibri" w:hAnsi="Calibri"/>
              </w:rPr>
            </w:pPr>
            <w:r w:rsidDel="00000000" w:rsidR="00000000" w:rsidRPr="00000000">
              <w:rPr>
                <w:rFonts w:ascii="Calibri" w:cs="Calibri" w:eastAsia="Calibri" w:hAnsi="Calibri"/>
                <w:rtl w:val="0"/>
              </w:rPr>
              <w:t xml:space="preserve">Policy outlines minimum standards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4">
            <w:pPr>
              <w:widowControl w:val="0"/>
              <w:rPr>
                <w:rFonts w:ascii="Calibri" w:cs="Calibri" w:eastAsia="Calibri" w:hAnsi="Calibri"/>
              </w:rPr>
            </w:pPr>
            <w:r w:rsidDel="00000000" w:rsidR="00000000" w:rsidRPr="00000000">
              <w:rPr>
                <w:rFonts w:ascii="Calibri" w:cs="Calibri" w:eastAsia="Calibri" w:hAnsi="Calibri"/>
                <w:rtl w:val="0"/>
              </w:rPr>
              <w:t xml:space="preserve">Policy doesn't read well, split (e) into two separate sections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43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6">
            <w:pPr>
              <w:widowControl w:val="0"/>
              <w:rPr>
                <w:rFonts w:ascii="Calibri" w:cs="Calibri" w:eastAsia="Calibri" w:hAnsi="Calibri"/>
              </w:rPr>
            </w:pPr>
            <w:r w:rsidDel="00000000" w:rsidR="00000000" w:rsidRPr="00000000">
              <w:rPr>
                <w:rFonts w:ascii="Calibri" w:cs="Calibri" w:eastAsia="Calibri" w:hAnsi="Calibri"/>
                <w:rtl w:val="0"/>
              </w:rPr>
              <w:t xml:space="preserve">Ensure that discharge locations have capacity to receive all foul and surface water flows from a development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8">
            <w:pPr>
              <w:widowControl w:val="0"/>
              <w:rPr>
                <w:rFonts w:ascii="Calibri" w:cs="Calibri" w:eastAsia="Calibri" w:hAnsi="Calibri"/>
              </w:rPr>
            </w:pPr>
            <w:r w:rsidDel="00000000" w:rsidR="00000000" w:rsidRPr="00000000">
              <w:rPr>
                <w:rFonts w:ascii="Calibri" w:cs="Calibri" w:eastAsia="Calibri" w:hAnsi="Calibri"/>
                <w:rtl w:val="0"/>
              </w:rPr>
              <w:t xml:space="preserve">Consider further flood risk defence around railways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A">
            <w:pPr>
              <w:widowControl w:val="0"/>
              <w:rPr>
                <w:rFonts w:ascii="Calibri" w:cs="Calibri" w:eastAsia="Calibri" w:hAnsi="Calibri"/>
              </w:rPr>
            </w:pPr>
            <w:r w:rsidDel="00000000" w:rsidR="00000000" w:rsidRPr="00000000">
              <w:rPr>
                <w:rFonts w:ascii="Calibri" w:cs="Calibri" w:eastAsia="Calibri" w:hAnsi="Calibri"/>
                <w:rtl w:val="0"/>
              </w:rPr>
              <w:t xml:space="preserve">Policy should be in line with NPPF stating no new development will create or exacerbate off-site flood risk</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C">
            <w:pPr>
              <w:widowControl w:val="0"/>
              <w:rPr>
                <w:rFonts w:ascii="Calibri" w:cs="Calibri" w:eastAsia="Calibri" w:hAnsi="Calibri"/>
              </w:rPr>
            </w:pPr>
            <w:r w:rsidDel="00000000" w:rsidR="00000000" w:rsidRPr="00000000">
              <w:rPr>
                <w:rFonts w:ascii="Calibri" w:cs="Calibri" w:eastAsia="Calibri" w:hAnsi="Calibri"/>
                <w:rtl w:val="0"/>
              </w:rPr>
              <w:t xml:space="preserve">No reference to Strategic Flood Risk Assessment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6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E">
            <w:pPr>
              <w:widowControl w:val="0"/>
              <w:rPr>
                <w:rFonts w:ascii="Calibri" w:cs="Calibri" w:eastAsia="Calibri" w:hAnsi="Calibri"/>
              </w:rPr>
            </w:pPr>
            <w:r w:rsidDel="00000000" w:rsidR="00000000" w:rsidRPr="00000000">
              <w:rPr>
                <w:rFonts w:ascii="Calibri" w:cs="Calibri" w:eastAsia="Calibri" w:hAnsi="Calibri"/>
                <w:rtl w:val="0"/>
              </w:rPr>
              <w:t xml:space="preserve">No reference to how the decision to exempt the town centre from the sequential test has been made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8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0">
            <w:pPr>
              <w:widowControl w:val="0"/>
              <w:rPr>
                <w:rFonts w:ascii="Calibri" w:cs="Calibri" w:eastAsia="Calibri" w:hAnsi="Calibri"/>
              </w:rPr>
            </w:pPr>
            <w:r w:rsidDel="00000000" w:rsidR="00000000" w:rsidRPr="00000000">
              <w:rPr>
                <w:rFonts w:ascii="Calibri" w:cs="Calibri" w:eastAsia="Calibri" w:hAnsi="Calibri"/>
                <w:rtl w:val="0"/>
              </w:rPr>
              <w:t xml:space="preserve">(h) to make reference to general amenity in list of benefits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2">
            <w:pPr>
              <w:widowControl w:val="0"/>
              <w:rPr>
                <w:rFonts w:ascii="Calibri" w:cs="Calibri" w:eastAsia="Calibri" w:hAnsi="Calibri"/>
              </w:rPr>
            </w:pPr>
            <w:r w:rsidDel="00000000" w:rsidR="00000000" w:rsidRPr="00000000">
              <w:rPr>
                <w:rFonts w:ascii="Calibri" w:cs="Calibri" w:eastAsia="Calibri" w:hAnsi="Calibri"/>
                <w:rtl w:val="0"/>
              </w:rPr>
              <w:t xml:space="preserve">Failure to follow 'infrastructure first' principle would result in policy failure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spacing w:line="276" w:lineRule="auto"/>
        <w:rPr>
          <w:b w:val="1"/>
        </w:rPr>
      </w:pPr>
      <w:r w:rsidDel="00000000" w:rsidR="00000000" w:rsidRPr="00000000">
        <w:rPr>
          <w:rFonts w:ascii="Calibri" w:cs="Calibri" w:eastAsia="Calibri" w:hAnsi="Calibri"/>
          <w:rtl w:val="0"/>
        </w:rPr>
        <w:t xml:space="preserve">All of the representations made on this policy have been analysed and considered. The policy has been </w:t>
      </w:r>
      <w:r w:rsidDel="00000000" w:rsidR="00000000" w:rsidRPr="00000000">
        <w:rPr>
          <w:rtl w:val="0"/>
        </w:rPr>
        <w:t xml:space="preserve">strengthened</w:t>
      </w:r>
      <w:r w:rsidDel="00000000" w:rsidR="00000000" w:rsidRPr="00000000">
        <w:rPr>
          <w:rFonts w:ascii="Calibri" w:cs="Calibri" w:eastAsia="Calibri" w:hAnsi="Calibri"/>
          <w:rtl w:val="0"/>
        </w:rPr>
        <w:t xml:space="preserve"> in line with concerns raised through the consultation responses, ensuring that off-site flood risk is not created or exacerbated by new developments and that flood risk is maintained effectively over the lifetime of the development. </w:t>
      </w:r>
      <w:r w:rsidDel="00000000" w:rsidR="00000000" w:rsidRPr="00000000">
        <w:br w:type="page"/>
      </w:r>
      <w:r w:rsidDel="00000000" w:rsidR="00000000" w:rsidRPr="00000000">
        <w:rPr>
          <w:rtl w:val="0"/>
        </w:rPr>
      </w:r>
    </w:p>
    <w:p w:rsidR="00000000" w:rsidDel="00000000" w:rsidP="00000000" w:rsidRDefault="00000000" w:rsidRPr="00000000" w14:paraId="00000296">
      <w:pPr>
        <w:pStyle w:val="Heading2"/>
        <w:spacing w:line="240" w:lineRule="auto"/>
        <w:rPr/>
      </w:pPr>
      <w:bookmarkStart w:colFirst="0" w:colLast="0" w:name="_tkg5fipzelmu" w:id="15"/>
      <w:bookmarkEnd w:id="15"/>
      <w:r w:rsidDel="00000000" w:rsidR="00000000" w:rsidRPr="00000000">
        <w:rPr>
          <w:rtl w:val="0"/>
        </w:rPr>
        <w:t xml:space="preserve">Policy DM15: Sustainable drainage</w:t>
      </w:r>
    </w:p>
    <w:p w:rsidR="00000000" w:rsidDel="00000000" w:rsidP="00000000" w:rsidRDefault="00000000" w:rsidRPr="00000000" w14:paraId="00000297">
      <w:pPr>
        <w:rPr/>
      </w:pPr>
      <w:r w:rsidDel="00000000" w:rsidR="00000000" w:rsidRPr="00000000">
        <w:rPr>
          <w:rtl w:val="0"/>
        </w:rPr>
      </w:r>
    </w:p>
    <w:tbl>
      <w:tblPr>
        <w:tblStyle w:val="Table16"/>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05"/>
        <w:gridCol w:w="1515"/>
        <w:tblGridChange w:id="0">
          <w:tblGrid>
            <w:gridCol w:w="7605"/>
            <w:gridCol w:w="151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98">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99">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A">
            <w:pPr>
              <w:widowControl w:val="0"/>
              <w:rPr>
                <w:rFonts w:ascii="Calibri" w:cs="Calibri" w:eastAsia="Calibri" w:hAnsi="Calibri"/>
              </w:rPr>
            </w:pPr>
            <w:r w:rsidDel="00000000" w:rsidR="00000000" w:rsidRPr="00000000">
              <w:rPr>
                <w:rFonts w:ascii="Calibri" w:cs="Calibri" w:eastAsia="Calibri" w:hAnsi="Calibri"/>
                <w:rtl w:val="0"/>
              </w:rPr>
              <w:t xml:space="preserve">Support SUDS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B">
            <w:pPr>
              <w:widowControl w:val="0"/>
              <w:jc w:val="right"/>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C">
            <w:pPr>
              <w:widowControl w:val="0"/>
              <w:rPr>
                <w:rFonts w:ascii="Calibri" w:cs="Calibri" w:eastAsia="Calibri" w:hAnsi="Calibri"/>
              </w:rPr>
            </w:pPr>
            <w:r w:rsidDel="00000000" w:rsidR="00000000" w:rsidRPr="00000000">
              <w:rPr>
                <w:rFonts w:ascii="Calibri" w:cs="Calibri" w:eastAsia="Calibri" w:hAnsi="Calibri"/>
                <w:rtl w:val="0"/>
              </w:rPr>
              <w:t xml:space="preserve">Planning conditions should be in place to prevent occupation until SUDs proved in place and/or relevant improvements have been made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D">
            <w:pPr>
              <w:widowControl w:val="0"/>
              <w:jc w:val="righ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E">
            <w:pPr>
              <w:widowControl w:val="0"/>
              <w:rPr>
                <w:rFonts w:ascii="Calibri" w:cs="Calibri" w:eastAsia="Calibri" w:hAnsi="Calibri"/>
              </w:rPr>
            </w:pPr>
            <w:r w:rsidDel="00000000" w:rsidR="00000000" w:rsidRPr="00000000">
              <w:rPr>
                <w:rFonts w:ascii="Calibri" w:cs="Calibri" w:eastAsia="Calibri" w:hAnsi="Calibri"/>
                <w:rtl w:val="0"/>
              </w:rPr>
              <w:t xml:space="preserve">Policy needs to be stronger and a priority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9F">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0">
            <w:pPr>
              <w:widowControl w:val="0"/>
              <w:rPr>
                <w:rFonts w:ascii="Calibri" w:cs="Calibri" w:eastAsia="Calibri" w:hAnsi="Calibri"/>
              </w:rPr>
            </w:pPr>
            <w:r w:rsidDel="00000000" w:rsidR="00000000" w:rsidRPr="00000000">
              <w:rPr>
                <w:rFonts w:ascii="Calibri" w:cs="Calibri" w:eastAsia="Calibri" w:hAnsi="Calibri"/>
                <w:rtl w:val="0"/>
              </w:rPr>
              <w:t xml:space="preserve">Developments should have to consult with Southern Water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1">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3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2">
            <w:pPr>
              <w:widowControl w:val="0"/>
              <w:rPr>
                <w:rFonts w:ascii="Calibri" w:cs="Calibri" w:eastAsia="Calibri" w:hAnsi="Calibri"/>
              </w:rPr>
            </w:pPr>
            <w:r w:rsidDel="00000000" w:rsidR="00000000" w:rsidRPr="00000000">
              <w:rPr>
                <w:rFonts w:ascii="Calibri" w:cs="Calibri" w:eastAsia="Calibri" w:hAnsi="Calibri"/>
                <w:rtl w:val="0"/>
              </w:rPr>
              <w:t xml:space="preserve">Developments should have to prove that they won't increase pressure on existing systems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3">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4">
            <w:pPr>
              <w:widowControl w:val="0"/>
              <w:rPr>
                <w:rFonts w:ascii="Calibri" w:cs="Calibri" w:eastAsia="Calibri" w:hAnsi="Calibri"/>
              </w:rPr>
            </w:pPr>
            <w:r w:rsidDel="00000000" w:rsidR="00000000" w:rsidRPr="00000000">
              <w:rPr>
                <w:rFonts w:ascii="Calibri" w:cs="Calibri" w:eastAsia="Calibri" w:hAnsi="Calibri"/>
                <w:rtl w:val="0"/>
              </w:rPr>
              <w:t xml:space="preserve">Areas of impermeable hard standing should be refused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5">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6">
            <w:pPr>
              <w:widowControl w:val="0"/>
              <w:rPr>
                <w:rFonts w:ascii="Calibri" w:cs="Calibri" w:eastAsia="Calibri" w:hAnsi="Calibri"/>
              </w:rPr>
            </w:pPr>
            <w:r w:rsidDel="00000000" w:rsidR="00000000" w:rsidRPr="00000000">
              <w:rPr>
                <w:rFonts w:ascii="Calibri" w:cs="Calibri" w:eastAsia="Calibri" w:hAnsi="Calibri"/>
                <w:rtl w:val="0"/>
              </w:rPr>
              <w:t xml:space="preserve">Less sewage needs to be dumped into the ocean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7">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8">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given to the cost/benefit to rural communities versus Canterbury city centre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9">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A">
            <w:pPr>
              <w:widowControl w:val="0"/>
              <w:rPr>
                <w:rFonts w:ascii="Calibri" w:cs="Calibri" w:eastAsia="Calibri" w:hAnsi="Calibri"/>
              </w:rPr>
            </w:pPr>
            <w:r w:rsidDel="00000000" w:rsidR="00000000" w:rsidRPr="00000000">
              <w:rPr>
                <w:rFonts w:ascii="Calibri" w:cs="Calibri" w:eastAsia="Calibri" w:hAnsi="Calibri"/>
                <w:rtl w:val="0"/>
              </w:rPr>
              <w:t xml:space="preserve">Development should incorporate the use of grey water as standard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B">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C">
            <w:pPr>
              <w:widowControl w:val="0"/>
              <w:rPr>
                <w:rFonts w:ascii="Calibri" w:cs="Calibri" w:eastAsia="Calibri" w:hAnsi="Calibri"/>
              </w:rPr>
            </w:pPr>
            <w:r w:rsidDel="00000000" w:rsidR="00000000" w:rsidRPr="00000000">
              <w:rPr>
                <w:rFonts w:ascii="Calibri" w:cs="Calibri" w:eastAsia="Calibri" w:hAnsi="Calibri"/>
                <w:rtl w:val="0"/>
              </w:rPr>
              <w:t xml:space="preserve">Resources for developments cannot be met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D">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E">
            <w:pPr>
              <w:widowControl w:val="0"/>
              <w:rPr>
                <w:rFonts w:ascii="Calibri" w:cs="Calibri" w:eastAsia="Calibri" w:hAnsi="Calibri"/>
              </w:rPr>
            </w:pPr>
            <w:r w:rsidDel="00000000" w:rsidR="00000000" w:rsidRPr="00000000">
              <w:rPr>
                <w:rFonts w:ascii="Calibri" w:cs="Calibri" w:eastAsia="Calibri" w:hAnsi="Calibri"/>
                <w:rtl w:val="0"/>
              </w:rPr>
              <w:t xml:space="preserve">Emergency measures are already in place due to full capacity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AF">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0">
            <w:pPr>
              <w:widowControl w:val="0"/>
              <w:rPr>
                <w:rFonts w:ascii="Calibri" w:cs="Calibri" w:eastAsia="Calibri" w:hAnsi="Calibri"/>
              </w:rPr>
            </w:pPr>
            <w:r w:rsidDel="00000000" w:rsidR="00000000" w:rsidRPr="00000000">
              <w:rPr>
                <w:rFonts w:ascii="Calibri" w:cs="Calibri" w:eastAsia="Calibri" w:hAnsi="Calibri"/>
                <w:rtl w:val="0"/>
              </w:rPr>
              <w:t xml:space="preserve">Tanking of sewage to Stodmarsh is unsustainable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2">
            <w:pPr>
              <w:widowControl w:val="0"/>
              <w:rPr>
                <w:rFonts w:ascii="Calibri" w:cs="Calibri" w:eastAsia="Calibri" w:hAnsi="Calibri"/>
              </w:rPr>
            </w:pPr>
            <w:r w:rsidDel="00000000" w:rsidR="00000000" w:rsidRPr="00000000">
              <w:rPr>
                <w:rFonts w:ascii="Calibri" w:cs="Calibri" w:eastAsia="Calibri" w:hAnsi="Calibri"/>
                <w:rtl w:val="0"/>
              </w:rPr>
              <w:t xml:space="preserve">New developments should not happen until existing problems resolved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4">
            <w:pPr>
              <w:widowControl w:val="0"/>
              <w:rPr>
                <w:rFonts w:ascii="Calibri" w:cs="Calibri" w:eastAsia="Calibri" w:hAnsi="Calibri"/>
              </w:rPr>
            </w:pPr>
            <w:r w:rsidDel="00000000" w:rsidR="00000000" w:rsidRPr="00000000">
              <w:rPr>
                <w:rFonts w:ascii="Calibri" w:cs="Calibri" w:eastAsia="Calibri" w:hAnsi="Calibri"/>
                <w:rtl w:val="0"/>
              </w:rPr>
              <w:t xml:space="preserve">Climate change and surface water are already putting homes at risk of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6">
            <w:pPr>
              <w:widowControl w:val="0"/>
              <w:rPr>
                <w:rFonts w:ascii="Calibri" w:cs="Calibri" w:eastAsia="Calibri" w:hAnsi="Calibri"/>
              </w:rPr>
            </w:pPr>
            <w:r w:rsidDel="00000000" w:rsidR="00000000" w:rsidRPr="00000000">
              <w:rPr>
                <w:rFonts w:ascii="Calibri" w:cs="Calibri" w:eastAsia="Calibri" w:hAnsi="Calibri"/>
                <w:rtl w:val="0"/>
              </w:rPr>
              <w:t xml:space="preserve">Concerned about the prospect of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8">
            <w:pPr>
              <w:widowControl w:val="0"/>
              <w:rPr>
                <w:rFonts w:ascii="Calibri" w:cs="Calibri" w:eastAsia="Calibri" w:hAnsi="Calibri"/>
              </w:rPr>
            </w:pPr>
            <w:r w:rsidDel="00000000" w:rsidR="00000000" w:rsidRPr="00000000">
              <w:rPr>
                <w:rFonts w:ascii="Calibri" w:cs="Calibri" w:eastAsia="Calibri" w:hAnsi="Calibri"/>
                <w:rtl w:val="0"/>
              </w:rPr>
              <w:t xml:space="preserve">Good in principle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A">
            <w:pPr>
              <w:widowControl w:val="0"/>
              <w:rPr>
                <w:rFonts w:ascii="Calibri" w:cs="Calibri" w:eastAsia="Calibri" w:hAnsi="Calibri"/>
              </w:rPr>
            </w:pPr>
            <w:r w:rsidDel="00000000" w:rsidR="00000000" w:rsidRPr="00000000">
              <w:rPr>
                <w:rFonts w:ascii="Calibri" w:cs="Calibri" w:eastAsia="Calibri" w:hAnsi="Calibri"/>
                <w:rtl w:val="0"/>
              </w:rPr>
              <w:t xml:space="preserve">Discharge into a combined sewer isn't an acceptable solution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C">
            <w:pPr>
              <w:widowControl w:val="0"/>
              <w:rPr>
                <w:rFonts w:ascii="Calibri" w:cs="Calibri" w:eastAsia="Calibri" w:hAnsi="Calibri"/>
              </w:rPr>
            </w:pPr>
            <w:r w:rsidDel="00000000" w:rsidR="00000000" w:rsidRPr="00000000">
              <w:rPr>
                <w:rFonts w:ascii="Calibri" w:cs="Calibri" w:eastAsia="Calibri" w:hAnsi="Calibri"/>
                <w:rtl w:val="0"/>
              </w:rPr>
              <w:t xml:space="preserve">Design must include water capture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E">
            <w:pPr>
              <w:widowControl w:val="0"/>
              <w:rPr>
                <w:rFonts w:ascii="Calibri" w:cs="Calibri" w:eastAsia="Calibri" w:hAnsi="Calibri"/>
              </w:rPr>
            </w:pPr>
            <w:r w:rsidDel="00000000" w:rsidR="00000000" w:rsidRPr="00000000">
              <w:rPr>
                <w:rFonts w:ascii="Calibri" w:cs="Calibri" w:eastAsia="Calibri" w:hAnsi="Calibri"/>
                <w:rtl w:val="0"/>
              </w:rPr>
              <w:t xml:space="preserve">Who is going to fund monitoring, maintenance and recovery?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B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0">
            <w:pPr>
              <w:widowControl w:val="0"/>
              <w:rPr>
                <w:rFonts w:ascii="Calibri" w:cs="Calibri" w:eastAsia="Calibri" w:hAnsi="Calibri"/>
              </w:rPr>
            </w:pPr>
            <w:r w:rsidDel="00000000" w:rsidR="00000000" w:rsidRPr="00000000">
              <w:rPr>
                <w:rFonts w:ascii="Calibri" w:cs="Calibri" w:eastAsia="Calibri" w:hAnsi="Calibri"/>
                <w:rtl w:val="0"/>
              </w:rPr>
              <w:t xml:space="preserve">Sustainable drainage will become harder in the winter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2">
            <w:pPr>
              <w:widowControl w:val="0"/>
              <w:rPr>
                <w:rFonts w:ascii="Calibri" w:cs="Calibri" w:eastAsia="Calibri" w:hAnsi="Calibri"/>
              </w:rPr>
            </w:pPr>
            <w:r w:rsidDel="00000000" w:rsidR="00000000" w:rsidRPr="00000000">
              <w:rPr>
                <w:rFonts w:ascii="Calibri" w:cs="Calibri" w:eastAsia="Calibri" w:hAnsi="Calibri"/>
                <w:rtl w:val="0"/>
              </w:rPr>
              <w:t xml:space="preserve">Problems will multiply with new housing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4">
            <w:pPr>
              <w:widowControl w:val="0"/>
              <w:rPr>
                <w:rFonts w:ascii="Calibri" w:cs="Calibri" w:eastAsia="Calibri" w:hAnsi="Calibri"/>
              </w:rPr>
            </w:pPr>
            <w:r w:rsidDel="00000000" w:rsidR="00000000" w:rsidRPr="00000000">
              <w:rPr>
                <w:rFonts w:ascii="Calibri" w:cs="Calibri" w:eastAsia="Calibri" w:hAnsi="Calibri"/>
                <w:rtl w:val="0"/>
              </w:rPr>
              <w:t xml:space="preserve">Best solution to sewage problems is to reduce the scope of the plan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6">
            <w:pPr>
              <w:widowControl w:val="0"/>
              <w:rPr>
                <w:rFonts w:ascii="Calibri" w:cs="Calibri" w:eastAsia="Calibri" w:hAnsi="Calibri"/>
              </w:rPr>
            </w:pPr>
            <w:r w:rsidDel="00000000" w:rsidR="00000000" w:rsidRPr="00000000">
              <w:rPr>
                <w:rFonts w:ascii="Calibri" w:cs="Calibri" w:eastAsia="Calibri" w:hAnsi="Calibri"/>
                <w:rtl w:val="0"/>
              </w:rPr>
              <w:t xml:space="preserve">Overlap with policy DS20 - can you not combine policies?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8">
            <w:pPr>
              <w:widowControl w:val="0"/>
              <w:rPr>
                <w:rFonts w:ascii="Calibri" w:cs="Calibri" w:eastAsia="Calibri" w:hAnsi="Calibri"/>
              </w:rPr>
            </w:pPr>
            <w:r w:rsidDel="00000000" w:rsidR="00000000" w:rsidRPr="00000000">
              <w:rPr>
                <w:rFonts w:ascii="Calibri" w:cs="Calibri" w:eastAsia="Calibri" w:hAnsi="Calibri"/>
                <w:rtl w:val="0"/>
              </w:rPr>
              <w:t xml:space="preserve">Sustainable drainage should be required for all new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A">
            <w:pPr>
              <w:widowControl w:val="0"/>
              <w:rPr>
                <w:rFonts w:ascii="Calibri" w:cs="Calibri" w:eastAsia="Calibri" w:hAnsi="Calibri"/>
              </w:rPr>
            </w:pPr>
            <w:r w:rsidDel="00000000" w:rsidR="00000000" w:rsidRPr="00000000">
              <w:rPr>
                <w:rFonts w:ascii="Calibri" w:cs="Calibri" w:eastAsia="Calibri" w:hAnsi="Calibri"/>
                <w:rtl w:val="0"/>
              </w:rPr>
              <w:t xml:space="preserve">Unless approved no discharge of surface runoff from any completed development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C">
            <w:pPr>
              <w:widowControl w:val="0"/>
              <w:rPr>
                <w:rFonts w:ascii="Calibri" w:cs="Calibri" w:eastAsia="Calibri" w:hAnsi="Calibri"/>
              </w:rPr>
            </w:pPr>
            <w:r w:rsidDel="00000000" w:rsidR="00000000" w:rsidRPr="00000000">
              <w:rPr>
                <w:rFonts w:ascii="Calibri" w:cs="Calibri" w:eastAsia="Calibri" w:hAnsi="Calibri"/>
                <w:rtl w:val="0"/>
              </w:rPr>
              <w:t xml:space="preserve">Concerns over implementation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E">
            <w:pPr>
              <w:widowControl w:val="0"/>
              <w:rPr>
                <w:rFonts w:ascii="Calibri" w:cs="Calibri" w:eastAsia="Calibri" w:hAnsi="Calibri"/>
              </w:rPr>
            </w:pPr>
            <w:r w:rsidDel="00000000" w:rsidR="00000000" w:rsidRPr="00000000">
              <w:rPr>
                <w:rFonts w:ascii="Calibri" w:cs="Calibri" w:eastAsia="Calibri" w:hAnsi="Calibri"/>
                <w:rtl w:val="0"/>
              </w:rPr>
              <w:t xml:space="preserve">Past planning requirements have not been met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C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0">
            <w:pPr>
              <w:widowControl w:val="0"/>
              <w:rPr>
                <w:rFonts w:ascii="Calibri" w:cs="Calibri" w:eastAsia="Calibri" w:hAnsi="Calibri"/>
              </w:rPr>
            </w:pPr>
            <w:r w:rsidDel="00000000" w:rsidR="00000000" w:rsidRPr="00000000">
              <w:rPr>
                <w:rFonts w:ascii="Calibri" w:cs="Calibri" w:eastAsia="Calibri" w:hAnsi="Calibri"/>
                <w:rtl w:val="0"/>
              </w:rPr>
              <w:t xml:space="preserve">No new housing should be constructed until Canterbury's WWTW are upgraded (2030)</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2">
            <w:pPr>
              <w:widowControl w:val="0"/>
              <w:rPr>
                <w:rFonts w:ascii="Calibri" w:cs="Calibri" w:eastAsia="Calibri" w:hAnsi="Calibri"/>
              </w:rPr>
            </w:pPr>
            <w:r w:rsidDel="00000000" w:rsidR="00000000" w:rsidRPr="00000000">
              <w:rPr>
                <w:rFonts w:ascii="Calibri" w:cs="Calibri" w:eastAsia="Calibri" w:hAnsi="Calibri"/>
                <w:rtl w:val="0"/>
              </w:rPr>
              <w:t xml:space="preserve">Nutrient credit' concept is disingenuous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6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4">
            <w:pPr>
              <w:widowControl w:val="0"/>
              <w:rPr>
                <w:rFonts w:ascii="Calibri" w:cs="Calibri" w:eastAsia="Calibri" w:hAnsi="Calibri"/>
              </w:rPr>
            </w:pPr>
            <w:r w:rsidDel="00000000" w:rsidR="00000000" w:rsidRPr="00000000">
              <w:rPr>
                <w:rFonts w:ascii="Calibri" w:cs="Calibri" w:eastAsia="Calibri" w:hAnsi="Calibri"/>
                <w:rtl w:val="0"/>
              </w:rPr>
              <w:t xml:space="preserve">Any new developments must include mitigation ponds with continued analysis of effective with financing and monitoring planned into the future with clear lines of responsibility and sanctions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6">
            <w:pPr>
              <w:widowControl w:val="0"/>
              <w:rPr>
                <w:rFonts w:ascii="Calibri" w:cs="Calibri" w:eastAsia="Calibri" w:hAnsi="Calibri"/>
              </w:rPr>
            </w:pPr>
            <w:r w:rsidDel="00000000" w:rsidR="00000000" w:rsidRPr="00000000">
              <w:rPr>
                <w:rFonts w:ascii="Calibri" w:cs="Calibri" w:eastAsia="Calibri" w:hAnsi="Calibri"/>
                <w:rtl w:val="0"/>
              </w:rPr>
              <w:t xml:space="preserve">Needs to address water discharge into ground in source protection zones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8">
            <w:pPr>
              <w:widowControl w:val="0"/>
              <w:rPr>
                <w:rFonts w:ascii="Calibri" w:cs="Calibri" w:eastAsia="Calibri" w:hAnsi="Calibri"/>
              </w:rPr>
            </w:pPr>
            <w:r w:rsidDel="00000000" w:rsidR="00000000" w:rsidRPr="00000000">
              <w:rPr>
                <w:rFonts w:ascii="Calibri" w:cs="Calibri" w:eastAsia="Calibri" w:hAnsi="Calibri"/>
                <w:rtl w:val="0"/>
              </w:rPr>
              <w:t xml:space="preserve">Use tree planting to manage flood risk</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A">
            <w:pPr>
              <w:widowControl w:val="0"/>
              <w:rPr>
                <w:rFonts w:ascii="Calibri" w:cs="Calibri" w:eastAsia="Calibri" w:hAnsi="Calibri"/>
              </w:rPr>
            </w:pPr>
            <w:r w:rsidDel="00000000" w:rsidR="00000000" w:rsidRPr="00000000">
              <w:rPr>
                <w:rFonts w:ascii="Calibri" w:cs="Calibri" w:eastAsia="Calibri" w:hAnsi="Calibri"/>
                <w:rtl w:val="0"/>
              </w:rPr>
              <w:t xml:space="preserve">Create a design guide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C">
            <w:pPr>
              <w:widowControl w:val="0"/>
              <w:rPr>
                <w:rFonts w:ascii="Calibri" w:cs="Calibri" w:eastAsia="Calibri" w:hAnsi="Calibri"/>
              </w:rPr>
            </w:pPr>
            <w:r w:rsidDel="00000000" w:rsidR="00000000" w:rsidRPr="00000000">
              <w:rPr>
                <w:rFonts w:ascii="Calibri" w:cs="Calibri" w:eastAsia="Calibri" w:hAnsi="Calibri"/>
                <w:rtl w:val="0"/>
              </w:rPr>
              <w:t xml:space="preserve">SUDs should not be considered as contributions to biodiversity. Drainage features do not get clean water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9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E">
            <w:pPr>
              <w:widowControl w:val="0"/>
              <w:rPr>
                <w:rFonts w:ascii="Calibri" w:cs="Calibri" w:eastAsia="Calibri" w:hAnsi="Calibri"/>
              </w:rPr>
            </w:pPr>
            <w:r w:rsidDel="00000000" w:rsidR="00000000" w:rsidRPr="00000000">
              <w:rPr>
                <w:rFonts w:ascii="Calibri" w:cs="Calibri" w:eastAsia="Calibri" w:hAnsi="Calibri"/>
                <w:rtl w:val="0"/>
              </w:rPr>
              <w:t xml:space="preserve">Clearer guidance on measuring water quality and surface run-off</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D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0">
            <w:pPr>
              <w:widowControl w:val="0"/>
              <w:rPr>
                <w:rFonts w:ascii="Calibri" w:cs="Calibri" w:eastAsia="Calibri" w:hAnsi="Calibri"/>
              </w:rPr>
            </w:pPr>
            <w:r w:rsidDel="00000000" w:rsidR="00000000" w:rsidRPr="00000000">
              <w:rPr>
                <w:rFonts w:ascii="Calibri" w:cs="Calibri" w:eastAsia="Calibri" w:hAnsi="Calibri"/>
                <w:rtl w:val="0"/>
              </w:rPr>
              <w:t xml:space="preserve">Sustainable Drainage Plans must be up to date with CIRIA SuDS Guidance and include management and maintenance plans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2">
            <w:pPr>
              <w:widowControl w:val="0"/>
              <w:rPr>
                <w:rFonts w:ascii="Calibri" w:cs="Calibri" w:eastAsia="Calibri" w:hAnsi="Calibri"/>
              </w:rPr>
            </w:pPr>
            <w:r w:rsidDel="00000000" w:rsidR="00000000" w:rsidRPr="00000000">
              <w:rPr>
                <w:rFonts w:ascii="Calibri" w:cs="Calibri" w:eastAsia="Calibri" w:hAnsi="Calibri"/>
                <w:rtl w:val="0"/>
              </w:rPr>
              <w:t xml:space="preserve">Monitoring of surface run-off and phosphate levels should be included in plans and reported to planning departments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4">
            <w:pPr>
              <w:widowControl w:val="0"/>
              <w:rPr>
                <w:rFonts w:ascii="Calibri" w:cs="Calibri" w:eastAsia="Calibri" w:hAnsi="Calibri"/>
              </w:rPr>
            </w:pPr>
            <w:r w:rsidDel="00000000" w:rsidR="00000000" w:rsidRPr="00000000">
              <w:rPr>
                <w:rFonts w:ascii="Calibri" w:cs="Calibri" w:eastAsia="Calibri" w:hAnsi="Calibri"/>
                <w:rtl w:val="0"/>
              </w:rPr>
              <w:t xml:space="preserve">Construction and drainage plans should include how they will deal with surface run-off through construction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6">
            <w:pPr>
              <w:widowControl w:val="0"/>
              <w:rPr>
                <w:rFonts w:ascii="Calibri" w:cs="Calibri" w:eastAsia="Calibri" w:hAnsi="Calibri"/>
              </w:rPr>
            </w:pPr>
            <w:r w:rsidDel="00000000" w:rsidR="00000000" w:rsidRPr="00000000">
              <w:rPr>
                <w:rFonts w:ascii="Calibri" w:cs="Calibri" w:eastAsia="Calibri" w:hAnsi="Calibri"/>
                <w:rtl w:val="0"/>
              </w:rPr>
              <w:t xml:space="preserve">Remove policy allowing the use of combined sewers, especially for smaller sites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8">
            <w:pPr>
              <w:widowControl w:val="0"/>
              <w:rPr>
                <w:rFonts w:ascii="Calibri" w:cs="Calibri" w:eastAsia="Calibri" w:hAnsi="Calibri"/>
              </w:rPr>
            </w:pPr>
            <w:r w:rsidDel="00000000" w:rsidR="00000000" w:rsidRPr="00000000">
              <w:rPr>
                <w:rFonts w:ascii="Calibri" w:cs="Calibri" w:eastAsia="Calibri" w:hAnsi="Calibri"/>
                <w:rtl w:val="0"/>
              </w:rPr>
              <w:t xml:space="preserve">Formalise Swalecliffe pathfinder project in policy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A">
            <w:pPr>
              <w:widowControl w:val="0"/>
              <w:rPr>
                <w:rFonts w:ascii="Calibri" w:cs="Calibri" w:eastAsia="Calibri" w:hAnsi="Calibri"/>
              </w:rPr>
            </w:pPr>
            <w:r w:rsidDel="00000000" w:rsidR="00000000" w:rsidRPr="00000000">
              <w:rPr>
                <w:rFonts w:ascii="Calibri" w:cs="Calibri" w:eastAsia="Calibri" w:hAnsi="Calibri"/>
                <w:rtl w:val="0"/>
              </w:rPr>
              <w:t xml:space="preserve">Clarity as to where to find stipulated greenfield runoff rates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C">
            <w:pPr>
              <w:widowControl w:val="0"/>
              <w:rPr>
                <w:rFonts w:ascii="Calibri" w:cs="Calibri" w:eastAsia="Calibri" w:hAnsi="Calibri"/>
              </w:rPr>
            </w:pPr>
            <w:r w:rsidDel="00000000" w:rsidR="00000000" w:rsidRPr="00000000">
              <w:rPr>
                <w:rFonts w:ascii="Calibri" w:cs="Calibri" w:eastAsia="Calibri" w:hAnsi="Calibri"/>
                <w:rtl w:val="0"/>
              </w:rPr>
              <w:t xml:space="preserve">Requirement for evidence as to why SuDS are not appropriate, to include cost comparisons against standards systems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E">
            <w:pPr>
              <w:widowControl w:val="0"/>
              <w:rPr>
                <w:rFonts w:ascii="Calibri" w:cs="Calibri" w:eastAsia="Calibri" w:hAnsi="Calibri"/>
              </w:rPr>
            </w:pPr>
            <w:r w:rsidDel="00000000" w:rsidR="00000000" w:rsidRPr="00000000">
              <w:rPr>
                <w:rFonts w:ascii="Calibri" w:cs="Calibri" w:eastAsia="Calibri" w:hAnsi="Calibri"/>
                <w:rtl w:val="0"/>
              </w:rPr>
              <w:t xml:space="preserve">Further requirements for delivery of SuDS demonstration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0">
            <w:pPr>
              <w:widowControl w:val="0"/>
              <w:rPr>
                <w:rFonts w:ascii="Calibri" w:cs="Calibri" w:eastAsia="Calibri" w:hAnsi="Calibri"/>
              </w:rPr>
            </w:pPr>
            <w:r w:rsidDel="00000000" w:rsidR="00000000" w:rsidRPr="00000000">
              <w:rPr>
                <w:rFonts w:ascii="Calibri" w:cs="Calibri" w:eastAsia="Calibri" w:hAnsi="Calibri"/>
                <w:rtl w:val="0"/>
              </w:rPr>
              <w:t xml:space="preserve">R1 would sit on an important aquifer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2">
            <w:pPr>
              <w:widowControl w:val="0"/>
              <w:rPr>
                <w:rFonts w:ascii="Calibri" w:cs="Calibri" w:eastAsia="Calibri" w:hAnsi="Calibri"/>
              </w:rPr>
            </w:pPr>
            <w:r w:rsidDel="00000000" w:rsidR="00000000" w:rsidRPr="00000000">
              <w:rPr>
                <w:rFonts w:ascii="Calibri" w:cs="Calibri" w:eastAsia="Calibri" w:hAnsi="Calibri"/>
                <w:rtl w:val="0"/>
              </w:rPr>
              <w:t xml:space="preserve">Failure to follow 'infrastructure first' principle would lead to failure of this and other policies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4">
            <w:pPr>
              <w:widowControl w:val="0"/>
              <w:rPr>
                <w:rFonts w:ascii="Calibri" w:cs="Calibri" w:eastAsia="Calibri" w:hAnsi="Calibri"/>
              </w:rPr>
            </w:pPr>
            <w:r w:rsidDel="00000000" w:rsidR="00000000" w:rsidRPr="00000000">
              <w:rPr>
                <w:rFonts w:ascii="Calibri" w:cs="Calibri" w:eastAsia="Calibri" w:hAnsi="Calibri"/>
                <w:rtl w:val="0"/>
              </w:rPr>
              <w:t xml:space="preserve">Should be no discharge of surface water from any development following completion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2F6">
      <w:pPr>
        <w:spacing w:line="240" w:lineRule="auto"/>
        <w:rPr/>
      </w:pPr>
      <w:r w:rsidDel="00000000" w:rsidR="00000000" w:rsidRPr="00000000">
        <w:rPr>
          <w:rtl w:val="0"/>
        </w:rPr>
      </w:r>
    </w:p>
    <w:p w:rsidR="00000000" w:rsidDel="00000000" w:rsidP="00000000" w:rsidRDefault="00000000" w:rsidRPr="00000000" w14:paraId="000002F7">
      <w:pPr>
        <w:spacing w:line="276" w:lineRule="auto"/>
        <w:rPr/>
      </w:pPr>
      <w:r w:rsidDel="00000000" w:rsidR="00000000" w:rsidRPr="00000000">
        <w:rPr>
          <w:rFonts w:ascii="Calibri" w:cs="Calibri" w:eastAsia="Calibri" w:hAnsi="Calibri"/>
          <w:rtl w:val="0"/>
        </w:rPr>
        <w:t xml:space="preserve">All of the representations made on this policy have been analysed and considered. </w:t>
      </w:r>
      <w:r w:rsidDel="00000000" w:rsidR="00000000" w:rsidRPr="00000000">
        <w:rPr>
          <w:rtl w:val="0"/>
        </w:rPr>
        <w:t xml:space="preserve">The former point c, requiring development to follow a drainage hierarchy has been removed. </w:t>
      </w:r>
      <w:r w:rsidDel="00000000" w:rsidR="00000000" w:rsidRPr="00000000">
        <w:rPr>
          <w:rFonts w:ascii="Calibri" w:cs="Calibri" w:eastAsia="Calibri" w:hAnsi="Calibri"/>
          <w:rtl w:val="0"/>
        </w:rPr>
        <w:t xml:space="preserve">The policy has been amended so that where the cost of providing a SuDS is the main constraint on development, a full cost comparison against a standard system will be required. The policy now also requires the management and maintenance plans for the surface water drainage system to plan for the phase of construction  as well as following completion of the development. For major and strategic developments the policy will also now require clear details pertaining to the planned infrastructure, including discharge rates, discharge volumes and impermeable areas of future building phases. </w:t>
      </w:r>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2"/>
        <w:spacing w:line="240" w:lineRule="auto"/>
        <w:rPr/>
      </w:pPr>
      <w:bookmarkStart w:colFirst="0" w:colLast="0" w:name="_2cwdvu73ng9n" w:id="16"/>
      <w:bookmarkEnd w:id="16"/>
      <w:r w:rsidDel="00000000" w:rsidR="00000000" w:rsidRPr="00000000">
        <w:rPr>
          <w:rtl w:val="0"/>
        </w:rPr>
        <w:t xml:space="preserve">Policy DM16: Water pollution</w:t>
      </w:r>
    </w:p>
    <w:p w:rsidR="00000000" w:rsidDel="00000000" w:rsidP="00000000" w:rsidRDefault="00000000" w:rsidRPr="00000000" w14:paraId="000002F9">
      <w:pPr>
        <w:rPr/>
      </w:pPr>
      <w:r w:rsidDel="00000000" w:rsidR="00000000" w:rsidRPr="00000000">
        <w:rPr>
          <w:rtl w:val="0"/>
        </w:rPr>
      </w:r>
    </w:p>
    <w:tbl>
      <w:tblPr>
        <w:tblStyle w:val="Table17"/>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0"/>
        <w:gridCol w:w="1335"/>
        <w:tblGridChange w:id="0">
          <w:tblGrid>
            <w:gridCol w:w="7770"/>
            <w:gridCol w:w="133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FA">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2FB">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C">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D">
            <w:pPr>
              <w:widowControl w:val="0"/>
              <w:jc w:val="right"/>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E">
            <w:pPr>
              <w:widowControl w:val="0"/>
              <w:rPr>
                <w:rFonts w:ascii="Calibri" w:cs="Calibri" w:eastAsia="Calibri" w:hAnsi="Calibri"/>
              </w:rPr>
            </w:pPr>
            <w:r w:rsidDel="00000000" w:rsidR="00000000" w:rsidRPr="00000000">
              <w:rPr>
                <w:rFonts w:ascii="Calibri" w:cs="Calibri" w:eastAsia="Calibri" w:hAnsi="Calibri"/>
                <w:rtl w:val="0"/>
              </w:rPr>
              <w:t xml:space="preserve">Policy needs to be strengthened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F">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0">
            <w:pPr>
              <w:widowControl w:val="0"/>
              <w:rPr>
                <w:rFonts w:ascii="Calibri" w:cs="Calibri" w:eastAsia="Calibri" w:hAnsi="Calibri"/>
              </w:rPr>
            </w:pPr>
            <w:r w:rsidDel="00000000" w:rsidR="00000000" w:rsidRPr="00000000">
              <w:rPr>
                <w:rFonts w:ascii="Calibri" w:cs="Calibri" w:eastAsia="Calibri" w:hAnsi="Calibri"/>
                <w:rtl w:val="0"/>
              </w:rPr>
              <w:t xml:space="preserve">Policy should have been set prior to current issues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1">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2">
            <w:pPr>
              <w:widowControl w:val="0"/>
              <w:rPr>
                <w:rFonts w:ascii="Calibri" w:cs="Calibri" w:eastAsia="Calibri" w:hAnsi="Calibri"/>
              </w:rPr>
            </w:pPr>
            <w:r w:rsidDel="00000000" w:rsidR="00000000" w:rsidRPr="00000000">
              <w:rPr>
                <w:rFonts w:ascii="Calibri" w:cs="Calibri" w:eastAsia="Calibri" w:hAnsi="Calibri"/>
                <w:rtl w:val="0"/>
              </w:rPr>
              <w:t xml:space="preserve">Policy doesn't seem achievable considering developments proposed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3">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6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4">
            <w:pPr>
              <w:widowControl w:val="0"/>
              <w:rPr>
                <w:rFonts w:ascii="Calibri" w:cs="Calibri" w:eastAsia="Calibri" w:hAnsi="Calibri"/>
              </w:rPr>
            </w:pPr>
            <w:r w:rsidDel="00000000" w:rsidR="00000000" w:rsidRPr="00000000">
              <w:rPr>
                <w:rFonts w:ascii="Calibri" w:cs="Calibri" w:eastAsia="Calibri" w:hAnsi="Calibri"/>
                <w:rtl w:val="0"/>
              </w:rPr>
              <w:t xml:space="preserve">Susceptibility of Nailbourne Little Stour catchment infrastructure to groundwater infiltration and sewer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5">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4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6">
            <w:pPr>
              <w:widowControl w:val="0"/>
              <w:rPr>
                <w:rFonts w:ascii="Calibri" w:cs="Calibri" w:eastAsia="Calibri" w:hAnsi="Calibri"/>
              </w:rPr>
            </w:pPr>
            <w:r w:rsidDel="00000000" w:rsidR="00000000" w:rsidRPr="00000000">
              <w:rPr>
                <w:rFonts w:ascii="Calibri" w:cs="Calibri" w:eastAsia="Calibri" w:hAnsi="Calibri"/>
                <w:rtl w:val="0"/>
              </w:rPr>
              <w:t xml:space="preserve">Inadequacy of wastewater handling leading to contamination of clean water courses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7">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8">
            <w:pPr>
              <w:widowControl w:val="0"/>
              <w:rPr>
                <w:rFonts w:ascii="Calibri" w:cs="Calibri" w:eastAsia="Calibri" w:hAnsi="Calibri"/>
              </w:rPr>
            </w:pPr>
            <w:r w:rsidDel="00000000" w:rsidR="00000000" w:rsidRPr="00000000">
              <w:rPr>
                <w:rFonts w:ascii="Calibri" w:cs="Calibri" w:eastAsia="Calibri" w:hAnsi="Calibri"/>
                <w:rtl w:val="0"/>
              </w:rPr>
              <w:t xml:space="preserve">Tankers pumping sewage along Little Stour into Canterbury's WwTW</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9">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A">
            <w:pPr>
              <w:widowControl w:val="0"/>
              <w:rPr>
                <w:rFonts w:ascii="Calibri" w:cs="Calibri" w:eastAsia="Calibri" w:hAnsi="Calibri"/>
              </w:rPr>
            </w:pPr>
            <w:r w:rsidDel="00000000" w:rsidR="00000000" w:rsidRPr="00000000">
              <w:rPr>
                <w:rFonts w:ascii="Calibri" w:cs="Calibri" w:eastAsia="Calibri" w:hAnsi="Calibri"/>
                <w:rtl w:val="0"/>
              </w:rPr>
              <w:t xml:space="preserve">Newnham Valley and Dambridge WwTW have no facilities to strip or process phosphorous and effluent levels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B">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C">
            <w:pPr>
              <w:widowControl w:val="0"/>
              <w:rPr>
                <w:rFonts w:ascii="Calibri" w:cs="Calibri" w:eastAsia="Calibri" w:hAnsi="Calibri"/>
              </w:rPr>
            </w:pPr>
            <w:r w:rsidDel="00000000" w:rsidR="00000000" w:rsidRPr="00000000">
              <w:rPr>
                <w:rFonts w:ascii="Calibri" w:cs="Calibri" w:eastAsia="Calibri" w:hAnsi="Calibri"/>
                <w:rtl w:val="0"/>
              </w:rPr>
              <w:t xml:space="preserve">Need for continued monitoring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D">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E">
            <w:pPr>
              <w:widowControl w:val="0"/>
              <w:rPr>
                <w:rFonts w:ascii="Calibri" w:cs="Calibri" w:eastAsia="Calibri" w:hAnsi="Calibri"/>
              </w:rPr>
            </w:pPr>
            <w:r w:rsidDel="00000000" w:rsidR="00000000" w:rsidRPr="00000000">
              <w:rPr>
                <w:rFonts w:ascii="Calibri" w:cs="Calibri" w:eastAsia="Calibri" w:hAnsi="Calibri"/>
                <w:rtl w:val="0"/>
              </w:rPr>
              <w:t xml:space="preserve">Sufficient and reliable source of clean water is essential</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F">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2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0">
            <w:pPr>
              <w:widowControl w:val="0"/>
              <w:rPr>
                <w:rFonts w:ascii="Calibri" w:cs="Calibri" w:eastAsia="Calibri" w:hAnsi="Calibri"/>
              </w:rPr>
            </w:pPr>
            <w:r w:rsidDel="00000000" w:rsidR="00000000" w:rsidRPr="00000000">
              <w:rPr>
                <w:rFonts w:ascii="Calibri" w:cs="Calibri" w:eastAsia="Calibri" w:hAnsi="Calibri"/>
                <w:rtl w:val="0"/>
              </w:rPr>
              <w:t xml:space="preserve">WwTWs need to be operational, to the requisite service levels before Local Plan development commences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1">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2">
            <w:pPr>
              <w:widowControl w:val="0"/>
              <w:rPr>
                <w:rFonts w:ascii="Calibri" w:cs="Calibri" w:eastAsia="Calibri" w:hAnsi="Calibri"/>
              </w:rPr>
            </w:pPr>
            <w:r w:rsidDel="00000000" w:rsidR="00000000" w:rsidRPr="00000000">
              <w:rPr>
                <w:rFonts w:ascii="Calibri" w:cs="Calibri" w:eastAsia="Calibri" w:hAnsi="Calibri"/>
                <w:rtl w:val="0"/>
              </w:rPr>
              <w:t xml:space="preserve">Multitude of on-site water treatment plants on various sites build by different developers will be challenging to monitor and regulate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4">
            <w:pPr>
              <w:widowControl w:val="0"/>
              <w:rPr>
                <w:rFonts w:ascii="Calibri" w:cs="Calibri" w:eastAsia="Calibri" w:hAnsi="Calibri"/>
              </w:rPr>
            </w:pPr>
            <w:r w:rsidDel="00000000" w:rsidR="00000000" w:rsidRPr="00000000">
              <w:rPr>
                <w:rFonts w:ascii="Calibri" w:cs="Calibri" w:eastAsia="Calibri" w:hAnsi="Calibri"/>
                <w:rtl w:val="0"/>
              </w:rPr>
              <w:t xml:space="preserve">Policy lacks detail on "new and improved wastewater treatment works"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9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6">
            <w:pPr>
              <w:widowControl w:val="0"/>
              <w:rPr>
                <w:rFonts w:ascii="Calibri" w:cs="Calibri" w:eastAsia="Calibri" w:hAnsi="Calibri"/>
              </w:rPr>
            </w:pPr>
            <w:r w:rsidDel="00000000" w:rsidR="00000000" w:rsidRPr="00000000">
              <w:rPr>
                <w:rFonts w:ascii="Calibri" w:cs="Calibri" w:eastAsia="Calibri" w:hAnsi="Calibri"/>
                <w:rtl w:val="0"/>
              </w:rPr>
              <w:t xml:space="preserve">Southern Water's Drainage and Wastewater Management Plan as mentioned in the IDP is not accessible from CCC website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8">
            <w:pPr>
              <w:widowControl w:val="0"/>
              <w:rPr>
                <w:rFonts w:ascii="Calibri" w:cs="Calibri" w:eastAsia="Calibri" w:hAnsi="Calibri"/>
              </w:rPr>
            </w:pPr>
            <w:r w:rsidDel="00000000" w:rsidR="00000000" w:rsidRPr="00000000">
              <w:rPr>
                <w:rFonts w:ascii="Calibri" w:cs="Calibri" w:eastAsia="Calibri" w:hAnsi="Calibri"/>
                <w:rtl w:val="0"/>
              </w:rPr>
              <w:t xml:space="preserve">No explanation as to why existing Sewage Treatment Plan cannot be expanded to cope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A">
            <w:pPr>
              <w:widowControl w:val="0"/>
              <w:rPr>
                <w:rFonts w:ascii="Calibri" w:cs="Calibri" w:eastAsia="Calibri" w:hAnsi="Calibri"/>
              </w:rPr>
            </w:pPr>
            <w:r w:rsidDel="00000000" w:rsidR="00000000" w:rsidRPr="00000000">
              <w:rPr>
                <w:rFonts w:ascii="Calibri" w:cs="Calibri" w:eastAsia="Calibri" w:hAnsi="Calibri"/>
                <w:rtl w:val="0"/>
              </w:rPr>
              <w:t xml:space="preserve">No explanation as to why another major Sewage Treatment Plan cannot be provided further downstream</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C">
            <w:pPr>
              <w:widowControl w:val="0"/>
              <w:rPr>
                <w:rFonts w:ascii="Calibri" w:cs="Calibri" w:eastAsia="Calibri" w:hAnsi="Calibri"/>
              </w:rPr>
            </w:pPr>
            <w:r w:rsidDel="00000000" w:rsidR="00000000" w:rsidRPr="00000000">
              <w:rPr>
                <w:rFonts w:ascii="Calibri" w:cs="Calibri" w:eastAsia="Calibri" w:hAnsi="Calibri"/>
                <w:rtl w:val="0"/>
              </w:rPr>
              <w:t xml:space="preserve">Southern Water should no longer be permitted to operate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4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E">
            <w:pPr>
              <w:widowControl w:val="0"/>
              <w:rPr>
                <w:rFonts w:ascii="Calibri" w:cs="Calibri" w:eastAsia="Calibri" w:hAnsi="Calibri"/>
              </w:rPr>
            </w:pPr>
            <w:r w:rsidDel="00000000" w:rsidR="00000000" w:rsidRPr="00000000">
              <w:rPr>
                <w:rFonts w:ascii="Calibri" w:cs="Calibri" w:eastAsia="Calibri" w:hAnsi="Calibri"/>
                <w:rtl w:val="0"/>
              </w:rPr>
              <w:t xml:space="preserve">No evidence of Canterbury Nutrient Mitigation Plan - not available on CCC website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0">
            <w:pPr>
              <w:widowControl w:val="0"/>
              <w:rPr>
                <w:rFonts w:ascii="Calibri" w:cs="Calibri" w:eastAsia="Calibri" w:hAnsi="Calibri"/>
              </w:rPr>
            </w:pPr>
            <w:r w:rsidDel="00000000" w:rsidR="00000000" w:rsidRPr="00000000">
              <w:rPr>
                <w:rFonts w:ascii="Calibri" w:cs="Calibri" w:eastAsia="Calibri" w:hAnsi="Calibri"/>
                <w:rtl w:val="0"/>
              </w:rPr>
              <w:t xml:space="preserve">Passing responsibility to developers, they only care about cost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9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2">
            <w:pPr>
              <w:widowControl w:val="0"/>
              <w:rPr>
                <w:rFonts w:ascii="Calibri" w:cs="Calibri" w:eastAsia="Calibri" w:hAnsi="Calibri"/>
              </w:rPr>
            </w:pPr>
            <w:r w:rsidDel="00000000" w:rsidR="00000000" w:rsidRPr="00000000">
              <w:rPr>
                <w:rFonts w:ascii="Calibri" w:cs="Calibri" w:eastAsia="Calibri" w:hAnsi="Calibri"/>
                <w:rtl w:val="0"/>
              </w:rPr>
              <w:t xml:space="preserve">Critical that a fully developed wastewater treatment and recycling strategy is prepared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3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4">
            <w:pPr>
              <w:widowControl w:val="0"/>
              <w:rPr>
                <w:rFonts w:ascii="Calibri" w:cs="Calibri" w:eastAsia="Calibri" w:hAnsi="Calibri"/>
              </w:rPr>
            </w:pPr>
            <w:r w:rsidDel="00000000" w:rsidR="00000000" w:rsidRPr="00000000">
              <w:rPr>
                <w:rFonts w:ascii="Calibri" w:cs="Calibri" w:eastAsia="Calibri" w:hAnsi="Calibri"/>
                <w:rtl w:val="0"/>
              </w:rPr>
              <w:t xml:space="preserve">Plan focuses insufficiently on delivery of services to accompany sustainable development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6">
            <w:pPr>
              <w:widowControl w:val="0"/>
              <w:rPr>
                <w:rFonts w:ascii="Calibri" w:cs="Calibri" w:eastAsia="Calibri" w:hAnsi="Calibri"/>
              </w:rPr>
            </w:pPr>
            <w:r w:rsidDel="00000000" w:rsidR="00000000" w:rsidRPr="00000000">
              <w:rPr>
                <w:rFonts w:ascii="Calibri" w:cs="Calibri" w:eastAsia="Calibri" w:hAnsi="Calibri"/>
                <w:rtl w:val="0"/>
              </w:rPr>
              <w:t xml:space="preserve">Consultation bias towards property developers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8">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given to risk/benefit to rural communities versus </w:t>
            </w:r>
            <w:r w:rsidDel="00000000" w:rsidR="00000000" w:rsidRPr="00000000">
              <w:rPr>
                <w:rtl w:val="0"/>
              </w:rPr>
              <w:t xml:space="preserve">C</w:t>
            </w:r>
            <w:r w:rsidDel="00000000" w:rsidR="00000000" w:rsidRPr="00000000">
              <w:rPr>
                <w:rFonts w:ascii="Calibri" w:cs="Calibri" w:eastAsia="Calibri" w:hAnsi="Calibri"/>
                <w:rtl w:val="0"/>
              </w:rPr>
              <w:t xml:space="preserve">anterbury </w:t>
            </w:r>
            <w:r w:rsidDel="00000000" w:rsidR="00000000" w:rsidRPr="00000000">
              <w:rPr>
                <w:rtl w:val="0"/>
              </w:rPr>
              <w:t xml:space="preserve">C</w:t>
            </w:r>
            <w:r w:rsidDel="00000000" w:rsidR="00000000" w:rsidRPr="00000000">
              <w:rPr>
                <w:rFonts w:ascii="Calibri" w:cs="Calibri" w:eastAsia="Calibri" w:hAnsi="Calibri"/>
                <w:rtl w:val="0"/>
              </w:rPr>
              <w:t xml:space="preserve">ity </w:t>
            </w:r>
            <w:r w:rsidDel="00000000" w:rsidR="00000000" w:rsidRPr="00000000">
              <w:rPr>
                <w:rtl w:val="0"/>
              </w:rPr>
              <w:t xml:space="preserve">C</w:t>
            </w:r>
            <w:r w:rsidDel="00000000" w:rsidR="00000000" w:rsidRPr="00000000">
              <w:rPr>
                <w:rFonts w:ascii="Calibri" w:cs="Calibri" w:eastAsia="Calibri" w:hAnsi="Calibri"/>
                <w:rtl w:val="0"/>
              </w:rPr>
              <w:t xml:space="preserve">entre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7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A">
            <w:pPr>
              <w:widowControl w:val="0"/>
              <w:rPr>
                <w:rFonts w:ascii="Calibri" w:cs="Calibri" w:eastAsia="Calibri" w:hAnsi="Calibri"/>
              </w:rPr>
            </w:pPr>
            <w:r w:rsidDel="00000000" w:rsidR="00000000" w:rsidRPr="00000000">
              <w:rPr>
                <w:rFonts w:ascii="Calibri" w:cs="Calibri" w:eastAsia="Calibri" w:hAnsi="Calibri"/>
                <w:rtl w:val="0"/>
              </w:rPr>
              <w:t xml:space="preserve">New development should not compromise Water Framework Directive Objectives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C">
            <w:pPr>
              <w:widowControl w:val="0"/>
              <w:rPr>
                <w:rFonts w:ascii="Calibri" w:cs="Calibri" w:eastAsia="Calibri" w:hAnsi="Calibri"/>
              </w:rPr>
            </w:pPr>
            <w:r w:rsidDel="00000000" w:rsidR="00000000" w:rsidRPr="00000000">
              <w:rPr>
                <w:rFonts w:ascii="Calibri" w:cs="Calibri" w:eastAsia="Calibri" w:hAnsi="Calibri"/>
                <w:rtl w:val="0"/>
              </w:rPr>
              <w:t xml:space="preserve">Support proposal to enhance aquatic environments and ecosystems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E">
            <w:pPr>
              <w:widowControl w:val="0"/>
              <w:rPr>
                <w:rFonts w:ascii="Calibri" w:cs="Calibri" w:eastAsia="Calibri" w:hAnsi="Calibri"/>
              </w:rPr>
            </w:pPr>
            <w:r w:rsidDel="00000000" w:rsidR="00000000" w:rsidRPr="00000000">
              <w:rPr>
                <w:rFonts w:ascii="Calibri" w:cs="Calibri" w:eastAsia="Calibri" w:hAnsi="Calibri"/>
                <w:rtl w:val="0"/>
              </w:rPr>
              <w:t xml:space="preserve">Support requirement for risk assessments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2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1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0">
            <w:pPr>
              <w:widowControl w:val="0"/>
              <w:rPr>
                <w:rFonts w:ascii="Calibri" w:cs="Calibri" w:eastAsia="Calibri" w:hAnsi="Calibri"/>
              </w:rPr>
            </w:pPr>
            <w:r w:rsidDel="00000000" w:rsidR="00000000" w:rsidRPr="00000000">
              <w:rPr>
                <w:rFonts w:ascii="Calibri" w:cs="Calibri" w:eastAsia="Calibri" w:hAnsi="Calibri"/>
                <w:rtl w:val="0"/>
              </w:rPr>
              <w:t xml:space="preserve">Support development proposals on surface groundwater systems and mitigation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7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2">
            <w:pPr>
              <w:widowControl w:val="0"/>
              <w:rPr>
                <w:rFonts w:ascii="Calibri" w:cs="Calibri" w:eastAsia="Calibri" w:hAnsi="Calibri"/>
              </w:rPr>
            </w:pPr>
            <w:r w:rsidDel="00000000" w:rsidR="00000000" w:rsidRPr="00000000">
              <w:rPr>
                <w:rFonts w:ascii="Calibri" w:cs="Calibri" w:eastAsia="Calibri" w:hAnsi="Calibri"/>
                <w:rtl w:val="0"/>
              </w:rPr>
              <w:t xml:space="preserve">Support that agricultural development or changes in land use will also need to demonstrate how they are taking account of, and minimising, any harm to nitrate vulnerable zones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4">
            <w:pPr>
              <w:widowControl w:val="0"/>
              <w:rPr>
                <w:rFonts w:ascii="Calibri" w:cs="Calibri" w:eastAsia="Calibri" w:hAnsi="Calibri"/>
              </w:rPr>
            </w:pPr>
            <w:r w:rsidDel="00000000" w:rsidR="00000000" w:rsidRPr="00000000">
              <w:rPr>
                <w:rFonts w:ascii="Calibri" w:cs="Calibri" w:eastAsia="Calibri" w:hAnsi="Calibri"/>
                <w:rtl w:val="0"/>
              </w:rPr>
              <w:t xml:space="preserve">Development along EMC will affect the Lampen stream which feeds into the Stodmarsh RAMSAR site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6">
            <w:pPr>
              <w:widowControl w:val="0"/>
              <w:rPr>
                <w:rFonts w:ascii="Calibri" w:cs="Calibri" w:eastAsia="Calibri" w:hAnsi="Calibri"/>
              </w:rPr>
            </w:pPr>
            <w:r w:rsidDel="00000000" w:rsidR="00000000" w:rsidRPr="00000000">
              <w:rPr>
                <w:rFonts w:ascii="Calibri" w:cs="Calibri" w:eastAsia="Calibri" w:hAnsi="Calibri"/>
                <w:rtl w:val="0"/>
              </w:rPr>
              <w:t xml:space="preserve">Resources for new developments cannot be met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2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8">
            <w:pPr>
              <w:widowControl w:val="0"/>
              <w:rPr>
                <w:rFonts w:ascii="Calibri" w:cs="Calibri" w:eastAsia="Calibri" w:hAnsi="Calibri"/>
              </w:rPr>
            </w:pPr>
            <w:r w:rsidDel="00000000" w:rsidR="00000000" w:rsidRPr="00000000">
              <w:rPr>
                <w:rFonts w:ascii="Calibri" w:cs="Calibri" w:eastAsia="Calibri" w:hAnsi="Calibri"/>
                <w:rtl w:val="0"/>
              </w:rPr>
              <w:t xml:space="preserve">Climate change and flood risk are already putting homes at increasing risk of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A">
            <w:pPr>
              <w:widowControl w:val="0"/>
              <w:rPr>
                <w:rFonts w:ascii="Calibri" w:cs="Calibri" w:eastAsia="Calibri" w:hAnsi="Calibri"/>
              </w:rPr>
            </w:pPr>
            <w:r w:rsidDel="00000000" w:rsidR="00000000" w:rsidRPr="00000000">
              <w:rPr>
                <w:rFonts w:ascii="Calibri" w:cs="Calibri" w:eastAsia="Calibri" w:hAnsi="Calibri"/>
                <w:rtl w:val="0"/>
              </w:rPr>
              <w:t xml:space="preserve">All councils should work together to make the River Stour clean again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C">
            <w:pPr>
              <w:widowControl w:val="0"/>
              <w:rPr>
                <w:rFonts w:ascii="Calibri" w:cs="Calibri" w:eastAsia="Calibri" w:hAnsi="Calibri"/>
              </w:rPr>
            </w:pPr>
            <w:r w:rsidDel="00000000" w:rsidR="00000000" w:rsidRPr="00000000">
              <w:rPr>
                <w:rFonts w:ascii="Calibri" w:cs="Calibri" w:eastAsia="Calibri" w:hAnsi="Calibri"/>
                <w:rtl w:val="0"/>
              </w:rPr>
              <w:t xml:space="preserve">Water companies don't have the capacity for all of these new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E">
            <w:pPr>
              <w:widowControl w:val="0"/>
              <w:rPr>
                <w:rFonts w:ascii="Calibri" w:cs="Calibri" w:eastAsia="Calibri" w:hAnsi="Calibri"/>
              </w:rPr>
            </w:pPr>
            <w:r w:rsidDel="00000000" w:rsidR="00000000" w:rsidRPr="00000000">
              <w:rPr>
                <w:rFonts w:ascii="Calibri" w:cs="Calibri" w:eastAsia="Calibri" w:hAnsi="Calibri"/>
                <w:rtl w:val="0"/>
              </w:rPr>
              <w:t xml:space="preserve">How will the policy be enforced over the lifetime of the development?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3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0">
            <w:pPr>
              <w:widowControl w:val="0"/>
              <w:rPr>
                <w:rFonts w:ascii="Calibri" w:cs="Calibri" w:eastAsia="Calibri" w:hAnsi="Calibri"/>
              </w:rPr>
            </w:pPr>
            <w:r w:rsidDel="00000000" w:rsidR="00000000" w:rsidRPr="00000000">
              <w:rPr>
                <w:rFonts w:ascii="Calibri" w:cs="Calibri" w:eastAsia="Calibri" w:hAnsi="Calibri"/>
                <w:rtl w:val="0"/>
              </w:rPr>
              <w:t xml:space="preserve">Insufficient water quality data being collected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2">
            <w:pPr>
              <w:widowControl w:val="0"/>
              <w:rPr>
                <w:rFonts w:ascii="Calibri" w:cs="Calibri" w:eastAsia="Calibri" w:hAnsi="Calibri"/>
              </w:rPr>
            </w:pPr>
            <w:r w:rsidDel="00000000" w:rsidR="00000000" w:rsidRPr="00000000">
              <w:rPr>
                <w:rFonts w:ascii="Calibri" w:cs="Calibri" w:eastAsia="Calibri" w:hAnsi="Calibri"/>
                <w:rtl w:val="0"/>
              </w:rPr>
              <w:t xml:space="preserve">Automatic digital quality metering should be installed along watercourses with water quality targets set out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4">
            <w:pPr>
              <w:widowControl w:val="0"/>
              <w:rPr>
                <w:rFonts w:ascii="Calibri" w:cs="Calibri" w:eastAsia="Calibri" w:hAnsi="Calibri"/>
              </w:rPr>
            </w:pPr>
            <w:r w:rsidDel="00000000" w:rsidR="00000000" w:rsidRPr="00000000">
              <w:rPr>
                <w:rFonts w:ascii="Calibri" w:cs="Calibri" w:eastAsia="Calibri" w:hAnsi="Calibri"/>
                <w:rtl w:val="0"/>
              </w:rPr>
              <w:t xml:space="preserve">Policy is not enough to protect against water pollution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6">
            <w:pPr>
              <w:widowControl w:val="0"/>
              <w:rPr>
                <w:rFonts w:ascii="Calibri" w:cs="Calibri" w:eastAsia="Calibri" w:hAnsi="Calibri"/>
              </w:rPr>
            </w:pPr>
            <w:r w:rsidDel="00000000" w:rsidR="00000000" w:rsidRPr="00000000">
              <w:rPr>
                <w:rFonts w:ascii="Calibri" w:cs="Calibri" w:eastAsia="Calibri" w:hAnsi="Calibri"/>
                <w:rtl w:val="0"/>
              </w:rPr>
              <w:t xml:space="preserve">Concerns about implementation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8">
            <w:pPr>
              <w:widowControl w:val="0"/>
              <w:rPr>
                <w:rFonts w:ascii="Calibri" w:cs="Calibri" w:eastAsia="Calibri" w:hAnsi="Calibri"/>
              </w:rPr>
            </w:pPr>
            <w:r w:rsidDel="00000000" w:rsidR="00000000" w:rsidRPr="00000000">
              <w:rPr>
                <w:rFonts w:ascii="Calibri" w:cs="Calibri" w:eastAsia="Calibri" w:hAnsi="Calibri"/>
                <w:rtl w:val="0"/>
              </w:rPr>
              <w:t xml:space="preserve">No new housing should be constructed until Canterbury's Wastewater Treatment works can be upgraded (2030)</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0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A">
            <w:pPr>
              <w:widowControl w:val="0"/>
              <w:rPr>
                <w:rFonts w:ascii="Calibri" w:cs="Calibri" w:eastAsia="Calibri" w:hAnsi="Calibri"/>
              </w:rPr>
            </w:pPr>
            <w:r w:rsidDel="00000000" w:rsidR="00000000" w:rsidRPr="00000000">
              <w:rPr>
                <w:rFonts w:ascii="Calibri" w:cs="Calibri" w:eastAsia="Calibri" w:hAnsi="Calibri"/>
                <w:rtl w:val="0"/>
              </w:rPr>
              <w:t xml:space="preserve">Runoff and storm drainage also lead to release of untreated sewage excess as well as flooding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C">
            <w:pPr>
              <w:widowControl w:val="0"/>
              <w:rPr>
                <w:rFonts w:ascii="Calibri" w:cs="Calibri" w:eastAsia="Calibri" w:hAnsi="Calibri"/>
              </w:rPr>
            </w:pPr>
            <w:r w:rsidDel="00000000" w:rsidR="00000000" w:rsidRPr="00000000">
              <w:rPr>
                <w:rFonts w:ascii="Calibri" w:cs="Calibri" w:eastAsia="Calibri" w:hAnsi="Calibri"/>
                <w:rtl w:val="0"/>
              </w:rPr>
              <w:t xml:space="preserve">Nutrient credit' concept is disingenuous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9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E">
            <w:pPr>
              <w:widowControl w:val="0"/>
              <w:rPr>
                <w:rFonts w:ascii="Calibri" w:cs="Calibri" w:eastAsia="Calibri" w:hAnsi="Calibri"/>
              </w:rPr>
            </w:pPr>
            <w:r w:rsidDel="00000000" w:rsidR="00000000" w:rsidRPr="00000000">
              <w:rPr>
                <w:rFonts w:ascii="Calibri" w:cs="Calibri" w:eastAsia="Calibri" w:hAnsi="Calibri"/>
                <w:rtl w:val="0"/>
              </w:rPr>
              <w:t xml:space="preserve">Any new developments must include mitigation ponds with continued analysis of effective with financing and monitoring planned into the future with clear lines of responsibility and sanctions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4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0">
            <w:pPr>
              <w:widowControl w:val="0"/>
              <w:rPr>
                <w:rFonts w:ascii="Calibri" w:cs="Calibri" w:eastAsia="Calibri" w:hAnsi="Calibri"/>
              </w:rPr>
            </w:pPr>
            <w:r w:rsidDel="00000000" w:rsidR="00000000" w:rsidRPr="00000000">
              <w:rPr>
                <w:rFonts w:ascii="Calibri" w:cs="Calibri" w:eastAsia="Calibri" w:hAnsi="Calibri"/>
                <w:rtl w:val="0"/>
              </w:rPr>
              <w:t xml:space="preserve">Water pollution as an impact of housing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2">
            <w:pPr>
              <w:widowControl w:val="0"/>
              <w:rPr>
                <w:rFonts w:ascii="Calibri" w:cs="Calibri" w:eastAsia="Calibri" w:hAnsi="Calibri"/>
              </w:rPr>
            </w:pPr>
            <w:r w:rsidDel="00000000" w:rsidR="00000000" w:rsidRPr="00000000">
              <w:rPr>
                <w:rFonts w:ascii="Calibri" w:cs="Calibri" w:eastAsia="Calibri" w:hAnsi="Calibri"/>
                <w:rtl w:val="0"/>
              </w:rPr>
              <w:t xml:space="preserve">Local plan should be scrapped to protect habitats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4">
            <w:pPr>
              <w:widowControl w:val="0"/>
              <w:rPr>
                <w:rFonts w:ascii="Calibri" w:cs="Calibri" w:eastAsia="Calibri" w:hAnsi="Calibri"/>
              </w:rPr>
            </w:pPr>
            <w:r w:rsidDel="00000000" w:rsidR="00000000" w:rsidRPr="00000000">
              <w:rPr>
                <w:rFonts w:ascii="Calibri" w:cs="Calibri" w:eastAsia="Calibri" w:hAnsi="Calibri"/>
                <w:rtl w:val="0"/>
              </w:rPr>
              <w:t xml:space="preserve">Increased risk of flooding from rainwater run off and sewerage system overload arising from increase in housing and roads has not been assessed in the context of projected local climate change and rising sea levels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6">
            <w:pPr>
              <w:widowControl w:val="0"/>
              <w:rPr>
                <w:rFonts w:ascii="Calibri" w:cs="Calibri" w:eastAsia="Calibri" w:hAnsi="Calibri"/>
              </w:rPr>
            </w:pPr>
            <w:r w:rsidDel="00000000" w:rsidR="00000000" w:rsidRPr="00000000">
              <w:rPr>
                <w:rFonts w:ascii="Calibri" w:cs="Calibri" w:eastAsia="Calibri" w:hAnsi="Calibri"/>
                <w:rtl w:val="0"/>
              </w:rPr>
              <w:t xml:space="preserve">Standards for water quality have declined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8">
            <w:pPr>
              <w:widowControl w:val="0"/>
              <w:rPr>
                <w:rFonts w:ascii="Calibri" w:cs="Calibri" w:eastAsia="Calibri" w:hAnsi="Calibri"/>
              </w:rPr>
            </w:pPr>
            <w:r w:rsidDel="00000000" w:rsidR="00000000" w:rsidRPr="00000000">
              <w:rPr>
                <w:rFonts w:ascii="Calibri" w:cs="Calibri" w:eastAsia="Calibri" w:hAnsi="Calibri"/>
                <w:rtl w:val="0"/>
              </w:rPr>
              <w:t xml:space="preserve">Waste disposal systems needs to be improved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A">
            <w:pPr>
              <w:widowControl w:val="0"/>
              <w:rPr>
                <w:rFonts w:ascii="Calibri" w:cs="Calibri" w:eastAsia="Calibri" w:hAnsi="Calibri"/>
              </w:rPr>
            </w:pPr>
            <w:r w:rsidDel="00000000" w:rsidR="00000000" w:rsidRPr="00000000">
              <w:rPr>
                <w:rFonts w:ascii="Calibri" w:cs="Calibri" w:eastAsia="Calibri" w:hAnsi="Calibri"/>
                <w:rtl w:val="0"/>
              </w:rPr>
              <w:t xml:space="preserve">Proposals that cause deterioration of water quality must demonstrate that they will avoid, minimise and mitigate deterioration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1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C">
            <w:pPr>
              <w:widowControl w:val="0"/>
              <w:rPr>
                <w:rFonts w:ascii="Calibri" w:cs="Calibri" w:eastAsia="Calibri" w:hAnsi="Calibri"/>
              </w:rPr>
            </w:pPr>
            <w:r w:rsidDel="00000000" w:rsidR="00000000" w:rsidRPr="00000000">
              <w:rPr>
                <w:rFonts w:ascii="Calibri" w:cs="Calibri" w:eastAsia="Calibri" w:hAnsi="Calibri"/>
                <w:rtl w:val="0"/>
              </w:rPr>
              <w:t xml:space="preserve">Risk assessment of R1 on surface and groundwater systems is needed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spacing w:line="276"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All of the representations made on this policy have been analysed and considered and no changes have been made. </w:t>
      </w:r>
      <w:r w:rsidDel="00000000" w:rsidR="00000000" w:rsidRPr="00000000">
        <w:br w:type="page"/>
      </w:r>
      <w:r w:rsidDel="00000000" w:rsidR="00000000" w:rsidRPr="00000000">
        <w:rPr>
          <w:rtl w:val="0"/>
        </w:rPr>
      </w:r>
    </w:p>
    <w:p w:rsidR="00000000" w:rsidDel="00000000" w:rsidP="00000000" w:rsidRDefault="00000000" w:rsidRPr="00000000" w14:paraId="00000360">
      <w:pPr>
        <w:pStyle w:val="Heading2"/>
        <w:spacing w:line="240" w:lineRule="auto"/>
        <w:rPr/>
      </w:pPr>
      <w:bookmarkStart w:colFirst="0" w:colLast="0" w:name="_jb15diyhmje5" w:id="17"/>
      <w:bookmarkEnd w:id="17"/>
      <w:r w:rsidDel="00000000" w:rsidR="00000000" w:rsidRPr="00000000">
        <w:rPr>
          <w:rtl w:val="0"/>
        </w:rPr>
        <w:t xml:space="preserve">Policy DM17: Noise pollution and tranquillity</w:t>
      </w:r>
    </w:p>
    <w:p w:rsidR="00000000" w:rsidDel="00000000" w:rsidP="00000000" w:rsidRDefault="00000000" w:rsidRPr="00000000" w14:paraId="00000361">
      <w:pPr>
        <w:rPr/>
      </w:pPr>
      <w:r w:rsidDel="00000000" w:rsidR="00000000" w:rsidRPr="00000000">
        <w:rPr>
          <w:rtl w:val="0"/>
        </w:rPr>
      </w:r>
    </w:p>
    <w:tbl>
      <w:tblPr>
        <w:tblStyle w:val="Table18"/>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70"/>
        <w:gridCol w:w="1620"/>
        <w:tblGridChange w:id="0">
          <w:tblGrid>
            <w:gridCol w:w="7470"/>
            <w:gridCol w:w="1620"/>
          </w:tblGrid>
        </w:tblGridChange>
      </w:tblGrid>
      <w:tr>
        <w:trPr>
          <w:cantSplit w:val="0"/>
          <w:trHeight w:val="361.6666666666424"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62">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63">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4">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5">
            <w:pPr>
              <w:widowControl w:val="0"/>
              <w:jc w:val="right"/>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6">
            <w:pPr>
              <w:widowControl w:val="0"/>
              <w:rPr>
                <w:rFonts w:ascii="Calibri" w:cs="Calibri" w:eastAsia="Calibri" w:hAnsi="Calibri"/>
              </w:rPr>
            </w:pPr>
            <w:r w:rsidDel="00000000" w:rsidR="00000000" w:rsidRPr="00000000">
              <w:rPr>
                <w:rFonts w:ascii="Calibri" w:cs="Calibri" w:eastAsia="Calibri" w:hAnsi="Calibri"/>
                <w:rtl w:val="0"/>
              </w:rPr>
              <w:t xml:space="preserve">Designate specific areas of the District as Tranquil Zones, e.g. Old Park and Chequers Wood SSSI</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7">
            <w:pPr>
              <w:widowControl w:val="0"/>
              <w:jc w:val="right"/>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8">
            <w:pPr>
              <w:widowControl w:val="0"/>
              <w:rPr>
                <w:rFonts w:ascii="Calibri" w:cs="Calibri" w:eastAsia="Calibri" w:hAnsi="Calibri"/>
              </w:rPr>
            </w:pPr>
            <w:r w:rsidDel="00000000" w:rsidR="00000000" w:rsidRPr="00000000">
              <w:rPr>
                <w:rFonts w:ascii="Calibri" w:cs="Calibri" w:eastAsia="Calibri" w:hAnsi="Calibri"/>
                <w:rtl w:val="0"/>
              </w:rPr>
              <w:t xml:space="preserve">Policy is weighed too heavily in favour of new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9">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9.358723958333332"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A">
            <w:pPr>
              <w:widowControl w:val="0"/>
              <w:rPr>
                <w:rFonts w:ascii="Calibri" w:cs="Calibri" w:eastAsia="Calibri" w:hAnsi="Calibri"/>
              </w:rPr>
            </w:pPr>
            <w:r w:rsidDel="00000000" w:rsidR="00000000" w:rsidRPr="00000000">
              <w:rPr>
                <w:rFonts w:ascii="Calibri" w:cs="Calibri" w:eastAsia="Calibri" w:hAnsi="Calibri"/>
                <w:rtl w:val="0"/>
              </w:rPr>
              <w:t xml:space="preserve">Insufficient consideration of existing residents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B">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C">
            <w:pPr>
              <w:widowControl w:val="0"/>
              <w:rPr>
                <w:rFonts w:ascii="Calibri" w:cs="Calibri" w:eastAsia="Calibri" w:hAnsi="Calibri"/>
              </w:rPr>
            </w:pPr>
            <w:r w:rsidDel="00000000" w:rsidR="00000000" w:rsidRPr="00000000">
              <w:rPr>
                <w:rFonts w:ascii="Calibri" w:cs="Calibri" w:eastAsia="Calibri" w:hAnsi="Calibri"/>
                <w:rtl w:val="0"/>
              </w:rPr>
              <w:t xml:space="preserve">New developments should integrate noise insulation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D">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25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E">
            <w:pPr>
              <w:widowControl w:val="0"/>
              <w:rPr>
                <w:rFonts w:ascii="Calibri" w:cs="Calibri" w:eastAsia="Calibri" w:hAnsi="Calibri"/>
              </w:rPr>
            </w:pPr>
            <w:r w:rsidDel="00000000" w:rsidR="00000000" w:rsidRPr="00000000">
              <w:rPr>
                <w:rFonts w:ascii="Calibri" w:cs="Calibri" w:eastAsia="Calibri" w:hAnsi="Calibri"/>
                <w:rtl w:val="0"/>
              </w:rPr>
              <w:t xml:space="preserve">Eastern Movement Corridor is planned through the tranquil countryside which contradicts policy DM17</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6F">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0">
            <w:pPr>
              <w:widowControl w:val="0"/>
              <w:rPr>
                <w:rFonts w:ascii="Calibri" w:cs="Calibri" w:eastAsia="Calibri" w:hAnsi="Calibri"/>
              </w:rPr>
            </w:pPr>
            <w:r w:rsidDel="00000000" w:rsidR="00000000" w:rsidRPr="00000000">
              <w:rPr>
                <w:rFonts w:ascii="Calibri" w:cs="Calibri" w:eastAsia="Calibri" w:hAnsi="Calibri"/>
                <w:rtl w:val="0"/>
              </w:rPr>
              <w:t xml:space="preserve">Extend scope of the policy to include odour and vibration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2">
            <w:pPr>
              <w:widowControl w:val="0"/>
              <w:rPr>
                <w:rFonts w:ascii="Calibri" w:cs="Calibri" w:eastAsia="Calibri" w:hAnsi="Calibri"/>
              </w:rPr>
            </w:pPr>
            <w:r w:rsidDel="00000000" w:rsidR="00000000" w:rsidRPr="00000000">
              <w:rPr>
                <w:rFonts w:ascii="Calibri" w:cs="Calibri" w:eastAsia="Calibri" w:hAnsi="Calibri"/>
                <w:rtl w:val="0"/>
              </w:rPr>
              <w:t xml:space="preserve">Require odour assessments in consultation with Southern Water</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4">
            <w:pPr>
              <w:widowControl w:val="0"/>
              <w:rPr>
                <w:rFonts w:ascii="Calibri" w:cs="Calibri" w:eastAsia="Calibri" w:hAnsi="Calibri"/>
              </w:rPr>
            </w:pPr>
            <w:r w:rsidDel="00000000" w:rsidR="00000000" w:rsidRPr="00000000">
              <w:rPr>
                <w:rFonts w:ascii="Calibri" w:cs="Calibri" w:eastAsia="Calibri" w:hAnsi="Calibri"/>
                <w:rtl w:val="0"/>
              </w:rPr>
              <w:t xml:space="preserve">Insufficient outreach to rural communities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6">
            <w:pPr>
              <w:widowControl w:val="0"/>
              <w:rPr>
                <w:rFonts w:ascii="Calibri" w:cs="Calibri" w:eastAsia="Calibri" w:hAnsi="Calibri"/>
              </w:rPr>
            </w:pPr>
            <w:r w:rsidDel="00000000" w:rsidR="00000000" w:rsidRPr="00000000">
              <w:rPr>
                <w:rFonts w:ascii="Calibri" w:cs="Calibri" w:eastAsia="Calibri" w:hAnsi="Calibri"/>
                <w:rtl w:val="0"/>
              </w:rPr>
              <w:t xml:space="preserve">No risk/reward consideration to rural communities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8">
            <w:pPr>
              <w:widowControl w:val="0"/>
              <w:rPr>
                <w:rFonts w:ascii="Calibri" w:cs="Calibri" w:eastAsia="Calibri" w:hAnsi="Calibri"/>
              </w:rPr>
            </w:pPr>
            <w:r w:rsidDel="00000000" w:rsidR="00000000" w:rsidRPr="00000000">
              <w:rPr>
                <w:rFonts w:ascii="Calibri" w:cs="Calibri" w:eastAsia="Calibri" w:hAnsi="Calibri"/>
                <w:rtl w:val="0"/>
              </w:rPr>
              <w:t xml:space="preserve">Extend policy to include existing residents close to new developments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A">
            <w:pPr>
              <w:widowControl w:val="0"/>
              <w:rPr>
                <w:rFonts w:ascii="Calibri" w:cs="Calibri" w:eastAsia="Calibri" w:hAnsi="Calibri"/>
              </w:rPr>
            </w:pPr>
            <w:r w:rsidDel="00000000" w:rsidR="00000000" w:rsidRPr="00000000">
              <w:rPr>
                <w:rFonts w:ascii="Calibri" w:cs="Calibri" w:eastAsia="Calibri" w:hAnsi="Calibri"/>
                <w:rtl w:val="0"/>
              </w:rPr>
              <w:t xml:space="preserve">Enforcement policies to ensure action against noise complaints/ tougher enforcement needed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C">
            <w:pPr>
              <w:widowControl w:val="0"/>
              <w:rPr>
                <w:rFonts w:ascii="Calibri" w:cs="Calibri" w:eastAsia="Calibri" w:hAnsi="Calibri"/>
              </w:rPr>
            </w:pPr>
            <w:r w:rsidDel="00000000" w:rsidR="00000000" w:rsidRPr="00000000">
              <w:rPr>
                <w:rFonts w:ascii="Calibri" w:cs="Calibri" w:eastAsia="Calibri" w:hAnsi="Calibri"/>
                <w:rtl w:val="0"/>
              </w:rPr>
              <w:t xml:space="preserve">Include policy requiring consideration for wildlife when assessing noise impact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E">
            <w:pPr>
              <w:widowControl w:val="0"/>
              <w:rPr>
                <w:rFonts w:ascii="Calibri" w:cs="Calibri" w:eastAsia="Calibri" w:hAnsi="Calibri"/>
              </w:rPr>
            </w:pPr>
            <w:r w:rsidDel="00000000" w:rsidR="00000000" w:rsidRPr="00000000">
              <w:rPr>
                <w:rFonts w:ascii="Calibri" w:cs="Calibri" w:eastAsia="Calibri" w:hAnsi="Calibri"/>
                <w:rtl w:val="0"/>
              </w:rPr>
              <w:t xml:space="preserve">Not enough protection for residents within the city, against noise pollution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0">
            <w:pPr>
              <w:widowControl w:val="0"/>
              <w:rPr>
                <w:rFonts w:ascii="Calibri" w:cs="Calibri" w:eastAsia="Calibri" w:hAnsi="Calibri"/>
              </w:rPr>
            </w:pPr>
            <w:r w:rsidDel="00000000" w:rsidR="00000000" w:rsidRPr="00000000">
              <w:rPr>
                <w:rFonts w:ascii="Calibri" w:cs="Calibri" w:eastAsia="Calibri" w:hAnsi="Calibri"/>
                <w:rtl w:val="0"/>
              </w:rPr>
              <w:t xml:space="preserve">Some places should be left for the sake of people's mental health</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2">
            <w:pPr>
              <w:widowControl w:val="0"/>
              <w:rPr>
                <w:rFonts w:ascii="Calibri" w:cs="Calibri" w:eastAsia="Calibri" w:hAnsi="Calibri"/>
              </w:rPr>
            </w:pPr>
            <w:r w:rsidDel="00000000" w:rsidR="00000000" w:rsidRPr="00000000">
              <w:rPr>
                <w:rFonts w:ascii="Calibri" w:cs="Calibri" w:eastAsia="Calibri" w:hAnsi="Calibri"/>
                <w:rtl w:val="0"/>
              </w:rPr>
              <w:t xml:space="preserve">Policy should include noise mitigation for residents and wildlife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4">
            <w:pPr>
              <w:widowControl w:val="0"/>
              <w:rPr>
                <w:rFonts w:ascii="Calibri" w:cs="Calibri" w:eastAsia="Calibri" w:hAnsi="Calibri"/>
              </w:rPr>
            </w:pPr>
            <w:r w:rsidDel="00000000" w:rsidR="00000000" w:rsidRPr="00000000">
              <w:rPr>
                <w:rFonts w:ascii="Calibri" w:cs="Calibri" w:eastAsia="Calibri" w:hAnsi="Calibri"/>
                <w:rtl w:val="0"/>
              </w:rPr>
              <w:t xml:space="preserve">Take into account the location of compressors for heat pump heating and cooling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6">
            <w:pPr>
              <w:widowControl w:val="0"/>
              <w:rPr>
                <w:rFonts w:ascii="Calibri" w:cs="Calibri" w:eastAsia="Calibri" w:hAnsi="Calibri"/>
              </w:rPr>
            </w:pPr>
            <w:r w:rsidDel="00000000" w:rsidR="00000000" w:rsidRPr="00000000">
              <w:rPr>
                <w:rFonts w:ascii="Calibri" w:cs="Calibri" w:eastAsia="Calibri" w:hAnsi="Calibri"/>
                <w:rtl w:val="0"/>
              </w:rPr>
              <w:t xml:space="preserve">Quiet areas are rare and need to be protected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8">
            <w:pPr>
              <w:widowControl w:val="0"/>
              <w:rPr>
                <w:rFonts w:ascii="Calibri" w:cs="Calibri" w:eastAsia="Calibri" w:hAnsi="Calibri"/>
              </w:rPr>
            </w:pPr>
            <w:r w:rsidDel="00000000" w:rsidR="00000000" w:rsidRPr="00000000">
              <w:rPr>
                <w:rFonts w:ascii="Calibri" w:cs="Calibri" w:eastAsia="Calibri" w:hAnsi="Calibri"/>
                <w:rtl w:val="0"/>
              </w:rPr>
              <w:t xml:space="preserve">Noise pollution from building of new developments will be significant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A">
            <w:pPr>
              <w:widowControl w:val="0"/>
              <w:rPr>
                <w:rFonts w:ascii="Calibri" w:cs="Calibri" w:eastAsia="Calibri" w:hAnsi="Calibri"/>
              </w:rPr>
            </w:pPr>
            <w:r w:rsidDel="00000000" w:rsidR="00000000" w:rsidRPr="00000000">
              <w:rPr>
                <w:rFonts w:ascii="Calibri" w:cs="Calibri" w:eastAsia="Calibri" w:hAnsi="Calibri"/>
                <w:rtl w:val="0"/>
              </w:rPr>
              <w:t xml:space="preserve">Encourage electric vehicles, they make much less noise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6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C">
            <w:pPr>
              <w:widowControl w:val="0"/>
              <w:rPr>
                <w:rFonts w:ascii="Calibri" w:cs="Calibri" w:eastAsia="Calibri" w:hAnsi="Calibri"/>
              </w:rPr>
            </w:pPr>
            <w:r w:rsidDel="00000000" w:rsidR="00000000" w:rsidRPr="00000000">
              <w:rPr>
                <w:rFonts w:ascii="Calibri" w:cs="Calibri" w:eastAsia="Calibri" w:hAnsi="Calibri"/>
                <w:rtl w:val="0"/>
              </w:rPr>
              <w:t xml:space="preserve">Increasing population in the city centre will increase noise pollution in urban areas with traffic and night time economy. Expand policy to include urban areas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E">
            <w:pPr>
              <w:widowControl w:val="0"/>
              <w:rPr>
                <w:rFonts w:ascii="Calibri" w:cs="Calibri" w:eastAsia="Calibri" w:hAnsi="Calibri"/>
              </w:rPr>
            </w:pPr>
            <w:r w:rsidDel="00000000" w:rsidR="00000000" w:rsidRPr="00000000">
              <w:rPr>
                <w:rFonts w:ascii="Calibri" w:cs="Calibri" w:eastAsia="Calibri" w:hAnsi="Calibri"/>
                <w:rtl w:val="0"/>
              </w:rPr>
              <w:t xml:space="preserve">Traffic resulting from fast food outlets should be addressed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0">
            <w:pPr>
              <w:widowControl w:val="0"/>
              <w:rPr>
                <w:rFonts w:ascii="Calibri" w:cs="Calibri" w:eastAsia="Calibri" w:hAnsi="Calibri"/>
              </w:rPr>
            </w:pPr>
            <w:r w:rsidDel="00000000" w:rsidR="00000000" w:rsidRPr="00000000">
              <w:rPr>
                <w:rFonts w:ascii="Calibri" w:cs="Calibri" w:eastAsia="Calibri" w:hAnsi="Calibri"/>
                <w:rtl w:val="0"/>
              </w:rPr>
              <w:t xml:space="preserve">What is the trigger for a noise risk assessment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2">
            <w:pPr>
              <w:widowControl w:val="0"/>
              <w:rPr>
                <w:rFonts w:ascii="Calibri" w:cs="Calibri" w:eastAsia="Calibri" w:hAnsi="Calibri"/>
              </w:rPr>
            </w:pPr>
            <w:r w:rsidDel="00000000" w:rsidR="00000000" w:rsidRPr="00000000">
              <w:rPr>
                <w:rFonts w:ascii="Calibri" w:cs="Calibri" w:eastAsia="Calibri" w:hAnsi="Calibri"/>
                <w:rtl w:val="0"/>
              </w:rPr>
              <w:t xml:space="preserve">Sections 3 &amp; 4 are hollow commitments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spacing w:line="276" w:lineRule="auto"/>
        <w:rPr/>
      </w:pPr>
      <w:r w:rsidDel="00000000" w:rsidR="00000000" w:rsidRPr="00000000">
        <w:rPr>
          <w:rFonts w:ascii="Calibri" w:cs="Calibri" w:eastAsia="Calibri" w:hAnsi="Calibri"/>
          <w:rtl w:val="0"/>
        </w:rPr>
        <w:t xml:space="preserve">All of the representations made on this policy have been analysed and considered. The policy scope </w:t>
      </w:r>
      <w:r w:rsidDel="00000000" w:rsidR="00000000" w:rsidRPr="00000000">
        <w:rPr>
          <w:rtl w:val="0"/>
        </w:rPr>
        <w:t xml:space="preserve">has been amended following the representations received, the policy now covers noise, odour and dust pollution. Requirements and guidance in relation to tranquillity can now be found under policy DS22. The policy has also been amended to ensure that noise mitigation is  managed and maintained, and where the odour effects are assessed as significant, odour mitigation will also be required. The policy now requires Construction Environmental Management Plans to set out how noise, odour and dust, will be mitigated and managed throughout construction to minimise impacts of construction as per concerns raised throughout the representations received. </w:t>
      </w:r>
    </w:p>
    <w:p w:rsidR="00000000" w:rsidDel="00000000" w:rsidP="00000000" w:rsidRDefault="00000000" w:rsidRPr="00000000" w14:paraId="00000396">
      <w:pPr>
        <w:spacing w:line="276" w:lineRule="auto"/>
        <w:rPr>
          <w:b w:val="1"/>
        </w:rPr>
      </w:pPr>
      <w:r w:rsidDel="00000000" w:rsidR="00000000" w:rsidRPr="00000000">
        <w:rPr>
          <w:rtl w:val="0"/>
        </w:rPr>
      </w:r>
    </w:p>
    <w:p w:rsidR="00000000" w:rsidDel="00000000" w:rsidP="00000000" w:rsidRDefault="00000000" w:rsidRPr="00000000" w14:paraId="00000397">
      <w:pPr>
        <w:spacing w:line="276" w:lineRule="auto"/>
        <w:rPr>
          <w:b w:val="1"/>
        </w:rPr>
      </w:pPr>
      <w:r w:rsidDel="00000000" w:rsidR="00000000" w:rsidRPr="00000000">
        <w:rPr>
          <w:rtl w:val="0"/>
        </w:rPr>
        <w:t xml:space="preserve">The potential impacts of noise pollution on wildlife and ecology are covered in the Open space, natural and historic environment section of Chapter 6: District-wide strategic policies such as Policy DS18.</w:t>
      </w:r>
      <w:r w:rsidDel="00000000" w:rsidR="00000000" w:rsidRPr="00000000">
        <w:br w:type="page"/>
      </w:r>
      <w:r w:rsidDel="00000000" w:rsidR="00000000" w:rsidRPr="00000000">
        <w:rPr>
          <w:rtl w:val="0"/>
        </w:rPr>
      </w:r>
    </w:p>
    <w:p w:rsidR="00000000" w:rsidDel="00000000" w:rsidP="00000000" w:rsidRDefault="00000000" w:rsidRPr="00000000" w14:paraId="00000398">
      <w:pPr>
        <w:pStyle w:val="Heading2"/>
        <w:spacing w:line="240" w:lineRule="auto"/>
        <w:rPr/>
      </w:pPr>
      <w:bookmarkStart w:colFirst="0" w:colLast="0" w:name="_7nvn388xaod2" w:id="18"/>
      <w:bookmarkEnd w:id="18"/>
      <w:r w:rsidDel="00000000" w:rsidR="00000000" w:rsidRPr="00000000">
        <w:rPr>
          <w:rtl w:val="0"/>
        </w:rPr>
        <w:t xml:space="preserve">Policy DM18: Light pollution and dark skies</w:t>
      </w:r>
    </w:p>
    <w:p w:rsidR="00000000" w:rsidDel="00000000" w:rsidP="00000000" w:rsidRDefault="00000000" w:rsidRPr="00000000" w14:paraId="00000399">
      <w:pPr>
        <w:rPr/>
      </w:pPr>
      <w:r w:rsidDel="00000000" w:rsidR="00000000" w:rsidRPr="00000000">
        <w:rPr>
          <w:rtl w:val="0"/>
        </w:rPr>
      </w:r>
    </w:p>
    <w:tbl>
      <w:tblPr>
        <w:tblStyle w:val="Table19"/>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0"/>
        <w:gridCol w:w="2295"/>
        <w:tblGridChange w:id="0">
          <w:tblGrid>
            <w:gridCol w:w="6810"/>
            <w:gridCol w:w="229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9A">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9B">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223.8281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C">
            <w:pPr>
              <w:widowControl w:val="0"/>
              <w:rPr>
                <w:rFonts w:ascii="Calibri" w:cs="Calibri" w:eastAsia="Calibri" w:hAnsi="Calibri"/>
              </w:rPr>
            </w:pPr>
            <w:r w:rsidDel="00000000" w:rsidR="00000000" w:rsidRPr="00000000">
              <w:rPr>
                <w:rFonts w:ascii="Calibri" w:cs="Calibri" w:eastAsia="Calibri" w:hAnsi="Calibri"/>
                <w:rtl w:val="0"/>
              </w:rPr>
              <w:t xml:space="preserve">Dark Sky zones should be designated and enforced e.g. Old Park and Chequers Wood SSSI</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D">
            <w:pPr>
              <w:widowControl w:val="0"/>
              <w:jc w:val="right"/>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E">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9F">
            <w:pPr>
              <w:widowControl w:val="0"/>
              <w:jc w:val="right"/>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0">
            <w:pPr>
              <w:widowControl w:val="0"/>
              <w:rPr>
                <w:rFonts w:ascii="Calibri" w:cs="Calibri" w:eastAsia="Calibri" w:hAnsi="Calibri"/>
              </w:rPr>
            </w:pPr>
            <w:r w:rsidDel="00000000" w:rsidR="00000000" w:rsidRPr="00000000">
              <w:rPr>
                <w:rFonts w:ascii="Calibri" w:cs="Calibri" w:eastAsia="Calibri" w:hAnsi="Calibri"/>
                <w:rtl w:val="0"/>
              </w:rPr>
              <w:t xml:space="preserve">Street lighting required to feel safe/ for security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1">
            <w:pPr>
              <w:widowControl w:val="0"/>
              <w:jc w:val="righ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2">
            <w:pPr>
              <w:widowControl w:val="0"/>
              <w:rPr>
                <w:rFonts w:ascii="Calibri" w:cs="Calibri" w:eastAsia="Calibri" w:hAnsi="Calibri"/>
              </w:rPr>
            </w:pPr>
            <w:r w:rsidDel="00000000" w:rsidR="00000000" w:rsidRPr="00000000">
              <w:rPr>
                <w:rFonts w:ascii="Calibri" w:cs="Calibri" w:eastAsia="Calibri" w:hAnsi="Calibri"/>
                <w:rtl w:val="0"/>
              </w:rPr>
              <w:t xml:space="preserve">Has to be a balance between residents safety and protecting wildlife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3">
            <w:pPr>
              <w:widowControl w:val="0"/>
              <w:jc w:val="righ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4">
            <w:pPr>
              <w:widowControl w:val="0"/>
              <w:rPr>
                <w:rFonts w:ascii="Calibri" w:cs="Calibri" w:eastAsia="Calibri" w:hAnsi="Calibri"/>
              </w:rPr>
            </w:pPr>
            <w:r w:rsidDel="00000000" w:rsidR="00000000" w:rsidRPr="00000000">
              <w:rPr>
                <w:rFonts w:ascii="Calibri" w:cs="Calibri" w:eastAsia="Calibri" w:hAnsi="Calibri"/>
                <w:rtl w:val="0"/>
              </w:rPr>
              <w:t xml:space="preserve">Proposed developments (including Eastern Movement Corridor) will be detrimental in terms of light pollution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5">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6">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given to risk/reward for rural communities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7">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4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8">
            <w:pPr>
              <w:widowControl w:val="0"/>
              <w:rPr>
                <w:rFonts w:ascii="Calibri" w:cs="Calibri" w:eastAsia="Calibri" w:hAnsi="Calibri"/>
              </w:rPr>
            </w:pPr>
            <w:r w:rsidDel="00000000" w:rsidR="00000000" w:rsidRPr="00000000">
              <w:rPr>
                <w:rFonts w:ascii="Calibri" w:cs="Calibri" w:eastAsia="Calibri" w:hAnsi="Calibri"/>
                <w:rtl w:val="0"/>
              </w:rPr>
              <w:t xml:space="preserve">Street lighting could be turned off during certain hours of the night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9">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A">
            <w:pPr>
              <w:widowControl w:val="0"/>
              <w:rPr>
                <w:rFonts w:ascii="Calibri" w:cs="Calibri" w:eastAsia="Calibri" w:hAnsi="Calibri"/>
              </w:rPr>
            </w:pPr>
            <w:r w:rsidDel="00000000" w:rsidR="00000000" w:rsidRPr="00000000">
              <w:rPr>
                <w:rFonts w:ascii="Calibri" w:cs="Calibri" w:eastAsia="Calibri" w:hAnsi="Calibri"/>
                <w:rtl w:val="0"/>
              </w:rPr>
              <w:t xml:space="preserve">Do not allow more sports floodlighting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C">
            <w:pPr>
              <w:widowControl w:val="0"/>
              <w:rPr>
                <w:rFonts w:ascii="Calibri" w:cs="Calibri" w:eastAsia="Calibri" w:hAnsi="Calibri"/>
              </w:rPr>
            </w:pPr>
            <w:r w:rsidDel="00000000" w:rsidR="00000000" w:rsidRPr="00000000">
              <w:rPr>
                <w:rFonts w:ascii="Calibri" w:cs="Calibri" w:eastAsia="Calibri" w:hAnsi="Calibri"/>
                <w:rtl w:val="0"/>
              </w:rPr>
              <w:t xml:space="preserve">Dark skies species need protecting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E">
            <w:pPr>
              <w:widowControl w:val="0"/>
              <w:rPr>
                <w:rFonts w:ascii="Calibri" w:cs="Calibri" w:eastAsia="Calibri" w:hAnsi="Calibri"/>
              </w:rPr>
            </w:pPr>
            <w:r w:rsidDel="00000000" w:rsidR="00000000" w:rsidRPr="00000000">
              <w:rPr>
                <w:rFonts w:ascii="Calibri" w:cs="Calibri" w:eastAsia="Calibri" w:hAnsi="Calibri"/>
                <w:rtl w:val="0"/>
              </w:rPr>
              <w:t xml:space="preserve">The policy should build in some flexibility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A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7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0">
            <w:pPr>
              <w:widowControl w:val="0"/>
              <w:rPr>
                <w:rFonts w:ascii="Calibri" w:cs="Calibri" w:eastAsia="Calibri" w:hAnsi="Calibri"/>
              </w:rPr>
            </w:pPr>
            <w:r w:rsidDel="00000000" w:rsidR="00000000" w:rsidRPr="00000000">
              <w:rPr>
                <w:rFonts w:ascii="Calibri" w:cs="Calibri" w:eastAsia="Calibri" w:hAnsi="Calibri"/>
                <w:rtl w:val="0"/>
              </w:rPr>
              <w:t xml:space="preserve">Light designs for roads must meet KCC Highways Adoption Standards for lighting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1">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2">
            <w:pPr>
              <w:widowControl w:val="0"/>
              <w:rPr>
                <w:rFonts w:ascii="Calibri" w:cs="Calibri" w:eastAsia="Calibri" w:hAnsi="Calibri"/>
              </w:rPr>
            </w:pPr>
            <w:r w:rsidDel="00000000" w:rsidR="00000000" w:rsidRPr="00000000">
              <w:rPr>
                <w:rFonts w:ascii="Calibri" w:cs="Calibri" w:eastAsia="Calibri" w:hAnsi="Calibri"/>
                <w:rtl w:val="0"/>
              </w:rPr>
              <w:t xml:space="preserve">Light pollution also comes from people's gardens and inside people's homes. Additional housing will not help</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3">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4">
            <w:pPr>
              <w:widowControl w:val="0"/>
              <w:rPr>
                <w:rFonts w:ascii="Calibri" w:cs="Calibri" w:eastAsia="Calibri" w:hAnsi="Calibri"/>
              </w:rPr>
            </w:pPr>
            <w:r w:rsidDel="00000000" w:rsidR="00000000" w:rsidRPr="00000000">
              <w:rPr>
                <w:rFonts w:ascii="Calibri" w:cs="Calibri" w:eastAsia="Calibri" w:hAnsi="Calibri"/>
                <w:rtl w:val="0"/>
              </w:rPr>
              <w:t xml:space="preserve">Policy should be extended across the district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5">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6">
            <w:pPr>
              <w:widowControl w:val="0"/>
              <w:rPr>
                <w:rFonts w:ascii="Calibri" w:cs="Calibri" w:eastAsia="Calibri" w:hAnsi="Calibri"/>
              </w:rPr>
            </w:pPr>
            <w:r w:rsidDel="00000000" w:rsidR="00000000" w:rsidRPr="00000000">
              <w:rPr>
                <w:rFonts w:ascii="Calibri" w:cs="Calibri" w:eastAsia="Calibri" w:hAnsi="Calibri"/>
                <w:rtl w:val="0"/>
              </w:rPr>
              <w:t xml:space="preserve">Should include lighting temperature requirements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7">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0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8">
            <w:pPr>
              <w:widowControl w:val="0"/>
              <w:rPr>
                <w:rFonts w:ascii="Calibri" w:cs="Calibri" w:eastAsia="Calibri" w:hAnsi="Calibri"/>
              </w:rPr>
            </w:pPr>
            <w:r w:rsidDel="00000000" w:rsidR="00000000" w:rsidRPr="00000000">
              <w:rPr>
                <w:rFonts w:ascii="Calibri" w:cs="Calibri" w:eastAsia="Calibri" w:hAnsi="Calibri"/>
                <w:rtl w:val="0"/>
              </w:rPr>
              <w:t xml:space="preserve">The Institute of Lighting Engineers as listed don't seem to exist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A">
            <w:pPr>
              <w:widowControl w:val="0"/>
              <w:rPr>
                <w:rFonts w:ascii="Calibri" w:cs="Calibri" w:eastAsia="Calibri" w:hAnsi="Calibri"/>
              </w:rPr>
            </w:pPr>
            <w:r w:rsidDel="00000000" w:rsidR="00000000" w:rsidRPr="00000000">
              <w:rPr>
                <w:rFonts w:ascii="Calibri" w:cs="Calibri" w:eastAsia="Calibri" w:hAnsi="Calibri"/>
                <w:rtl w:val="0"/>
              </w:rPr>
              <w:t xml:space="preserve">There should be greater emphasis on this policy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C">
            <w:pPr>
              <w:widowControl w:val="0"/>
              <w:rPr>
                <w:rFonts w:ascii="Calibri" w:cs="Calibri" w:eastAsia="Calibri" w:hAnsi="Calibri"/>
              </w:rPr>
            </w:pPr>
            <w:r w:rsidDel="00000000" w:rsidR="00000000" w:rsidRPr="00000000">
              <w:rPr>
                <w:rFonts w:ascii="Calibri" w:cs="Calibri" w:eastAsia="Calibri" w:hAnsi="Calibri"/>
                <w:rtl w:val="0"/>
              </w:rPr>
              <w:t xml:space="preserve">Reference 2(f) to include no adverse effects from PROWs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E">
            <w:pPr>
              <w:widowControl w:val="0"/>
              <w:rPr>
                <w:rFonts w:ascii="Calibri" w:cs="Calibri" w:eastAsia="Calibri" w:hAnsi="Calibri"/>
              </w:rPr>
            </w:pPr>
            <w:r w:rsidDel="00000000" w:rsidR="00000000" w:rsidRPr="00000000">
              <w:rPr>
                <w:rFonts w:ascii="Calibri" w:cs="Calibri" w:eastAsia="Calibri" w:hAnsi="Calibri"/>
                <w:rtl w:val="0"/>
              </w:rPr>
              <w:t xml:space="preserve">Policy rings hollow</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F">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spacing w:line="276" w:lineRule="auto"/>
        <w:rPr>
          <w:rFonts w:ascii="Calibri" w:cs="Calibri" w:eastAsia="Calibri" w:hAnsi="Calibri"/>
          <w:b w:val="1"/>
          <w:sz w:val="24"/>
          <w:szCs w:val="24"/>
        </w:rPr>
      </w:pPr>
      <w:r w:rsidDel="00000000" w:rsidR="00000000" w:rsidRPr="00000000">
        <w:rPr>
          <w:rtl w:val="0"/>
        </w:rPr>
        <w:t xml:space="preserve">All of the representations made on this policy have been analysed and considered. The policy has been amended to ensure that whilst light pollution is minimised, that proposals must still adhere to the highway authority’s lighting requirements. Reference to the Landscape character and Biodiversity Appraisal has also been added into the policy, advising where to find the district’s designated areas of dark skies.                                                                                                                                                                                 </w:t>
      </w:r>
      <w:r w:rsidDel="00000000" w:rsidR="00000000" w:rsidRPr="00000000">
        <w:br w:type="page"/>
      </w:r>
      <w:r w:rsidDel="00000000" w:rsidR="00000000" w:rsidRPr="00000000">
        <w:rPr>
          <w:rtl w:val="0"/>
        </w:rPr>
      </w:r>
    </w:p>
    <w:p w:rsidR="00000000" w:rsidDel="00000000" w:rsidP="00000000" w:rsidRDefault="00000000" w:rsidRPr="00000000" w14:paraId="000003C2">
      <w:pPr>
        <w:pStyle w:val="Heading2"/>
        <w:spacing w:line="240" w:lineRule="auto"/>
        <w:rPr/>
      </w:pPr>
      <w:bookmarkStart w:colFirst="0" w:colLast="0" w:name="_5o48kzgui4s" w:id="19"/>
      <w:bookmarkEnd w:id="19"/>
      <w:r w:rsidDel="00000000" w:rsidR="00000000" w:rsidRPr="00000000">
        <w:rPr>
          <w:rtl w:val="0"/>
        </w:rPr>
        <w:t xml:space="preserve">Policy DM19: Contamination and unstable land</w:t>
      </w:r>
    </w:p>
    <w:p w:rsidR="00000000" w:rsidDel="00000000" w:rsidP="00000000" w:rsidRDefault="00000000" w:rsidRPr="00000000" w14:paraId="000003C3">
      <w:pPr>
        <w:rPr/>
      </w:pPr>
      <w:r w:rsidDel="00000000" w:rsidR="00000000" w:rsidRPr="00000000">
        <w:rPr>
          <w:rtl w:val="0"/>
        </w:rPr>
      </w:r>
    </w:p>
    <w:tbl>
      <w:tblPr>
        <w:tblStyle w:val="Table20"/>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10"/>
        <w:gridCol w:w="2535"/>
        <w:tblGridChange w:id="0">
          <w:tblGrid>
            <w:gridCol w:w="6510"/>
            <w:gridCol w:w="253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C4">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C5">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6">
            <w:pPr>
              <w:widowControl w:val="0"/>
              <w:rPr>
                <w:rFonts w:ascii="Calibri" w:cs="Calibri" w:eastAsia="Calibri" w:hAnsi="Calibri"/>
              </w:rPr>
            </w:pPr>
            <w:r w:rsidDel="00000000" w:rsidR="00000000" w:rsidRPr="00000000">
              <w:rPr>
                <w:rFonts w:ascii="Calibri" w:cs="Calibri" w:eastAsia="Calibri" w:hAnsi="Calibri"/>
                <w:rtl w:val="0"/>
              </w:rPr>
              <w:t xml:space="preserve">Support policy</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7">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26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8">
            <w:pPr>
              <w:widowControl w:val="0"/>
              <w:rPr>
                <w:rFonts w:ascii="Calibri" w:cs="Calibri" w:eastAsia="Calibri" w:hAnsi="Calibri"/>
              </w:rPr>
            </w:pPr>
            <w:r w:rsidDel="00000000" w:rsidR="00000000" w:rsidRPr="00000000">
              <w:rPr>
                <w:rFonts w:ascii="Calibri" w:cs="Calibri" w:eastAsia="Calibri" w:hAnsi="Calibri"/>
                <w:rtl w:val="0"/>
              </w:rPr>
              <w:t xml:space="preserve">CCC not doing enough to protect against pollution and contamination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9">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A">
            <w:pPr>
              <w:widowControl w:val="0"/>
              <w:rPr>
                <w:rFonts w:ascii="Calibri" w:cs="Calibri" w:eastAsia="Calibri" w:hAnsi="Calibri"/>
              </w:rPr>
            </w:pPr>
            <w:r w:rsidDel="00000000" w:rsidR="00000000" w:rsidRPr="00000000">
              <w:rPr>
                <w:rFonts w:ascii="Calibri" w:cs="Calibri" w:eastAsia="Calibri" w:hAnsi="Calibri"/>
                <w:rtl w:val="0"/>
              </w:rPr>
              <w:t xml:space="preserve">Eastern Movement Corridor risks the contamination of Lampen valley which feeds into Stodmarsh</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B">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710.742187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C">
            <w:pPr>
              <w:widowControl w:val="0"/>
              <w:rPr>
                <w:rFonts w:ascii="Calibri" w:cs="Calibri" w:eastAsia="Calibri" w:hAnsi="Calibri"/>
              </w:rPr>
            </w:pPr>
            <w:r w:rsidDel="00000000" w:rsidR="00000000" w:rsidRPr="00000000">
              <w:rPr>
                <w:rFonts w:ascii="Calibri" w:cs="Calibri" w:eastAsia="Calibri" w:hAnsi="Calibri"/>
                <w:rtl w:val="0"/>
              </w:rPr>
              <w:t xml:space="preserve">Include surface and groundwater as potential receptors to contamination from development on land impacted by contamination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D">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spacing w:line="276" w:lineRule="auto"/>
        <w:rPr/>
      </w:pPr>
      <w:r w:rsidDel="00000000" w:rsidR="00000000" w:rsidRPr="00000000">
        <w:rPr>
          <w:rtl w:val="0"/>
        </w:rPr>
        <w:t xml:space="preserve">All of the representations made on this policy have been analysed and considered. The supporting text of the policy has been amended to clarify that the policy recognises the environmental risks also associated with contamination and unstable land, and to add reference to landfill sites directly as an example of sites with likely contamination or land instability. </w:t>
      </w:r>
      <w:r w:rsidDel="00000000" w:rsidR="00000000" w:rsidRPr="00000000">
        <w:rPr>
          <w:rtl w:val="0"/>
        </w:rPr>
      </w:r>
    </w:p>
    <w:p w:rsidR="00000000" w:rsidDel="00000000" w:rsidP="00000000" w:rsidRDefault="00000000" w:rsidRPr="00000000" w14:paraId="000003D0">
      <w:pPr>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3D1">
      <w:pPr>
        <w:pStyle w:val="Heading2"/>
        <w:spacing w:line="240" w:lineRule="auto"/>
        <w:rPr/>
      </w:pPr>
      <w:bookmarkStart w:colFirst="0" w:colLast="0" w:name="_6g9nx2b3bkg2" w:id="20"/>
      <w:bookmarkEnd w:id="20"/>
      <w:r w:rsidDel="00000000" w:rsidR="00000000" w:rsidRPr="00000000">
        <w:rPr>
          <w:rtl w:val="0"/>
        </w:rPr>
        <w:t xml:space="preserve">Other comments</w:t>
      </w: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tbl>
      <w:tblPr>
        <w:tblStyle w:val="Table2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05"/>
        <w:gridCol w:w="1470"/>
        <w:tblGridChange w:id="0">
          <w:tblGrid>
            <w:gridCol w:w="7605"/>
            <w:gridCol w:w="1470"/>
          </w:tblGrid>
        </w:tblGridChange>
      </w:tblGrid>
      <w:tr>
        <w:trPr>
          <w:cantSplit w:val="0"/>
          <w:trHeight w:val="335.0000000000364" w:hRule="atLeast"/>
          <w:tblHeader w:val="0"/>
        </w:trPr>
        <w:tc>
          <w:tcPr>
            <w:tcBorders>
              <w:top w:color="000000" w:space="0" w:sz="6" w:val="single"/>
              <w:left w:color="000000" w:space="0" w:sz="6"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D3">
            <w:pPr>
              <w:widowControl w:val="0"/>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Comment</w:t>
            </w:r>
          </w:p>
        </w:tc>
        <w:tc>
          <w:tcPr>
            <w:tcBorders>
              <w:top w:color="000000" w:space="0" w:sz="6" w:val="single"/>
              <w:left w:color="cccccc" w:space="0" w:sz="4" w:val="single"/>
              <w:bottom w:color="000000" w:space="0" w:sz="6" w:val="single"/>
              <w:right w:color="000000" w:space="0" w:sz="6" w:val="single"/>
            </w:tcBorders>
            <w:shd w:fill="552f54" w:val="clear"/>
            <w:tcMar>
              <w:top w:w="0.0" w:type="dxa"/>
              <w:left w:w="40.0" w:type="dxa"/>
              <w:bottom w:w="0.0" w:type="dxa"/>
              <w:right w:w="40.0" w:type="dxa"/>
            </w:tcMar>
            <w:vAlign w:val="bottom"/>
          </w:tcPr>
          <w:p w:rsidR="00000000" w:rsidDel="00000000" w:rsidP="00000000" w:rsidRDefault="00000000" w:rsidRPr="00000000" w14:paraId="000003D4">
            <w:pPr>
              <w:widowControl w:val="0"/>
              <w:jc w:val="righ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comments</w:t>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5">
            <w:pPr>
              <w:widowControl w:val="0"/>
              <w:rPr>
                <w:rFonts w:ascii="Calibri" w:cs="Calibri" w:eastAsia="Calibri" w:hAnsi="Calibri"/>
              </w:rPr>
            </w:pPr>
            <w:r w:rsidDel="00000000" w:rsidR="00000000" w:rsidRPr="00000000">
              <w:rPr>
                <w:rFonts w:ascii="Calibri" w:cs="Calibri" w:eastAsia="Calibri" w:hAnsi="Calibri"/>
                <w:rtl w:val="0"/>
              </w:rPr>
              <w:t xml:space="preserve">Keep the rural landscape as it is and just build on brownfield sites</w:t>
            </w:r>
          </w:p>
        </w:tc>
        <w:tc>
          <w:tcPr>
            <w:tcBorders>
              <w:top w:color="000000" w:space="0" w:sz="6"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6">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29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7">
            <w:pPr>
              <w:widowControl w:val="0"/>
              <w:rPr>
                <w:rFonts w:ascii="Calibri" w:cs="Calibri" w:eastAsia="Calibri" w:hAnsi="Calibri"/>
              </w:rPr>
            </w:pPr>
            <w:r w:rsidDel="00000000" w:rsidR="00000000" w:rsidRPr="00000000">
              <w:rPr>
                <w:rFonts w:ascii="Calibri" w:cs="Calibri" w:eastAsia="Calibri" w:hAnsi="Calibri"/>
                <w:rtl w:val="0"/>
              </w:rPr>
              <w:t xml:space="preserve">Permitted parking contradicts appendix 4 parking standards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8">
            <w:pPr>
              <w:widowControl w:val="0"/>
              <w:jc w:val="righ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23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9">
            <w:pPr>
              <w:widowControl w:val="0"/>
              <w:rPr>
                <w:rFonts w:ascii="Calibri" w:cs="Calibri" w:eastAsia="Calibri" w:hAnsi="Calibri"/>
              </w:rPr>
            </w:pPr>
            <w:r w:rsidDel="00000000" w:rsidR="00000000" w:rsidRPr="00000000">
              <w:rPr>
                <w:rFonts w:ascii="Calibri" w:cs="Calibri" w:eastAsia="Calibri" w:hAnsi="Calibri"/>
                <w:rtl w:val="0"/>
              </w:rPr>
              <w:t xml:space="preserve">No map or walking distance parameter for urban areas to outline centre, edge, or suburb</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B">
            <w:pPr>
              <w:widowControl w:val="0"/>
              <w:rPr>
                <w:rFonts w:ascii="Calibri" w:cs="Calibri" w:eastAsia="Calibri" w:hAnsi="Calibri"/>
              </w:rPr>
            </w:pPr>
            <w:r w:rsidDel="00000000" w:rsidR="00000000" w:rsidRPr="00000000">
              <w:rPr>
                <w:rFonts w:ascii="Calibri" w:cs="Calibri" w:eastAsia="Calibri" w:hAnsi="Calibri"/>
                <w:rtl w:val="0"/>
              </w:rPr>
              <w:t xml:space="preserve">Include a map to show public transport accessibility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D">
            <w:pPr>
              <w:widowControl w:val="0"/>
              <w:rPr>
                <w:rFonts w:ascii="Calibri" w:cs="Calibri" w:eastAsia="Calibri" w:hAnsi="Calibri"/>
              </w:rPr>
            </w:pPr>
            <w:r w:rsidDel="00000000" w:rsidR="00000000" w:rsidRPr="00000000">
              <w:rPr>
                <w:rFonts w:ascii="Calibri" w:cs="Calibri" w:eastAsia="Calibri" w:hAnsi="Calibri"/>
                <w:rtl w:val="0"/>
              </w:rPr>
              <w:t xml:space="preserve">Note 4 should read table 7 but refers to table 8</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DF">
            <w:pPr>
              <w:widowControl w:val="0"/>
              <w:rPr>
                <w:rFonts w:ascii="Calibri" w:cs="Calibri" w:eastAsia="Calibri" w:hAnsi="Calibri"/>
              </w:rPr>
            </w:pPr>
            <w:r w:rsidDel="00000000" w:rsidR="00000000" w:rsidRPr="00000000">
              <w:rPr>
                <w:rFonts w:ascii="Calibri" w:cs="Calibri" w:eastAsia="Calibri" w:hAnsi="Calibri"/>
                <w:rtl w:val="0"/>
              </w:rPr>
              <w:t xml:space="preserve">Parking parameters should have a lower threshold for Class E uses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1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1">
            <w:pPr>
              <w:widowControl w:val="0"/>
              <w:rPr>
                <w:rFonts w:ascii="Calibri" w:cs="Calibri" w:eastAsia="Calibri" w:hAnsi="Calibri"/>
              </w:rPr>
            </w:pPr>
            <w:r w:rsidDel="00000000" w:rsidR="00000000" w:rsidRPr="00000000">
              <w:rPr>
                <w:rFonts w:ascii="Calibri" w:cs="Calibri" w:eastAsia="Calibri" w:hAnsi="Calibri"/>
                <w:rtl w:val="0"/>
              </w:rPr>
              <w:t xml:space="preserve">Parameters for different accessibility/uran transect locations should reflect DS13 Movement Hierarchy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5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3">
            <w:pPr>
              <w:widowControl w:val="0"/>
              <w:rPr>
                <w:rFonts w:ascii="Calibri" w:cs="Calibri" w:eastAsia="Calibri" w:hAnsi="Calibri"/>
              </w:rPr>
            </w:pPr>
            <w:r w:rsidDel="00000000" w:rsidR="00000000" w:rsidRPr="00000000">
              <w:rPr>
                <w:rFonts w:ascii="Calibri" w:cs="Calibri" w:eastAsia="Calibri" w:hAnsi="Calibri"/>
                <w:rtl w:val="0"/>
              </w:rPr>
              <w:t xml:space="preserve">Retail users should provide for adapted cycle, childrens' and cargo bike parking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5">
            <w:pPr>
              <w:widowControl w:val="0"/>
              <w:rPr>
                <w:rFonts w:ascii="Calibri" w:cs="Calibri" w:eastAsia="Calibri" w:hAnsi="Calibri"/>
              </w:rPr>
            </w:pPr>
            <w:r w:rsidDel="00000000" w:rsidR="00000000" w:rsidRPr="00000000">
              <w:rPr>
                <w:rFonts w:ascii="Calibri" w:cs="Calibri" w:eastAsia="Calibri" w:hAnsi="Calibri"/>
                <w:rtl w:val="0"/>
              </w:rPr>
              <w:t xml:space="preserve">Sui generis uses - park and play areas must provide cycle parking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5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7">
            <w:pPr>
              <w:widowControl w:val="0"/>
              <w:rPr>
                <w:rFonts w:ascii="Calibri" w:cs="Calibri" w:eastAsia="Calibri" w:hAnsi="Calibri"/>
              </w:rPr>
            </w:pPr>
            <w:r w:rsidDel="00000000" w:rsidR="00000000" w:rsidRPr="00000000">
              <w:rPr>
                <w:rFonts w:ascii="Calibri" w:cs="Calibri" w:eastAsia="Calibri" w:hAnsi="Calibri"/>
                <w:rtl w:val="0"/>
              </w:rPr>
              <w:t xml:space="preserve">Vehicle storage of cycles should not be permitted unless hydraulic assist racking is provided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4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9">
            <w:pPr>
              <w:widowControl w:val="0"/>
              <w:rPr>
                <w:rFonts w:ascii="Calibri" w:cs="Calibri" w:eastAsia="Calibri" w:hAnsi="Calibri"/>
              </w:rPr>
            </w:pPr>
            <w:r w:rsidDel="00000000" w:rsidR="00000000" w:rsidRPr="00000000">
              <w:rPr>
                <w:rFonts w:ascii="Calibri" w:cs="Calibri" w:eastAsia="Calibri" w:hAnsi="Calibri"/>
                <w:rtl w:val="0"/>
              </w:rPr>
              <w:t xml:space="preserve">Few circumstances where new development would not be able to provide in-curtilage cycle parking. Should be built into building fabric</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B">
            <w:pPr>
              <w:widowControl w:val="0"/>
              <w:rPr>
                <w:rFonts w:ascii="Calibri" w:cs="Calibri" w:eastAsia="Calibri" w:hAnsi="Calibri"/>
              </w:rPr>
            </w:pPr>
            <w:r w:rsidDel="00000000" w:rsidR="00000000" w:rsidRPr="00000000">
              <w:rPr>
                <w:rFonts w:ascii="Calibri" w:cs="Calibri" w:eastAsia="Calibri" w:hAnsi="Calibri"/>
                <w:rtl w:val="0"/>
              </w:rPr>
              <w:t xml:space="preserve">If on street hangers are provided, space for cargo bikes should be included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2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D">
            <w:pPr>
              <w:widowControl w:val="0"/>
              <w:rPr>
                <w:rFonts w:ascii="Calibri" w:cs="Calibri" w:eastAsia="Calibri" w:hAnsi="Calibri"/>
              </w:rPr>
            </w:pPr>
            <w:r w:rsidDel="00000000" w:rsidR="00000000" w:rsidRPr="00000000">
              <w:rPr>
                <w:rFonts w:ascii="Calibri" w:cs="Calibri" w:eastAsia="Calibri" w:hAnsi="Calibri"/>
                <w:rtl w:val="0"/>
              </w:rPr>
              <w:t xml:space="preserve">Supportive of sustainable drainage content throughout the local plan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9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EF">
            <w:pPr>
              <w:widowControl w:val="0"/>
              <w:rPr>
                <w:rFonts w:ascii="Calibri" w:cs="Calibri" w:eastAsia="Calibri" w:hAnsi="Calibri"/>
              </w:rPr>
            </w:pPr>
            <w:r w:rsidDel="00000000" w:rsidR="00000000" w:rsidRPr="00000000">
              <w:rPr>
                <w:rFonts w:ascii="Calibri" w:cs="Calibri" w:eastAsia="Calibri" w:hAnsi="Calibri"/>
                <w:rtl w:val="0"/>
              </w:rPr>
              <w:t xml:space="preserve">Ensure sustainable development policies are retained in the Neighbourhood Plans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1">
            <w:pPr>
              <w:widowControl w:val="0"/>
              <w:rPr>
                <w:rFonts w:ascii="Calibri" w:cs="Calibri" w:eastAsia="Calibri" w:hAnsi="Calibri"/>
              </w:rPr>
            </w:pPr>
            <w:r w:rsidDel="00000000" w:rsidR="00000000" w:rsidRPr="00000000">
              <w:rPr>
                <w:rFonts w:ascii="Calibri" w:cs="Calibri" w:eastAsia="Calibri" w:hAnsi="Calibri"/>
                <w:rtl w:val="0"/>
              </w:rPr>
              <w:t xml:space="preserve">The local plan focuses too much on building houses rather than the delivery of services required to accompany</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3">
            <w:pPr>
              <w:widowControl w:val="0"/>
              <w:rPr>
                <w:rFonts w:ascii="Calibri" w:cs="Calibri" w:eastAsia="Calibri" w:hAnsi="Calibri"/>
              </w:rPr>
            </w:pPr>
            <w:r w:rsidDel="00000000" w:rsidR="00000000" w:rsidRPr="00000000">
              <w:rPr>
                <w:rFonts w:ascii="Calibri" w:cs="Calibri" w:eastAsia="Calibri" w:hAnsi="Calibri"/>
                <w:rtl w:val="0"/>
              </w:rPr>
              <w:t xml:space="preserve">Consultation bias towards developers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5">
            <w:pPr>
              <w:widowControl w:val="0"/>
              <w:rPr>
                <w:rFonts w:ascii="Calibri" w:cs="Calibri" w:eastAsia="Calibri" w:hAnsi="Calibri"/>
              </w:rPr>
            </w:pPr>
            <w:r w:rsidDel="00000000" w:rsidR="00000000" w:rsidRPr="00000000">
              <w:rPr>
                <w:rFonts w:ascii="Calibri" w:cs="Calibri" w:eastAsia="Calibri" w:hAnsi="Calibri"/>
                <w:rtl w:val="0"/>
              </w:rPr>
              <w:t xml:space="preserve">Little consideration given to risk/reward to rural communities compared to urban residents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7">
            <w:pPr>
              <w:widowControl w:val="0"/>
              <w:rPr>
                <w:rFonts w:ascii="Calibri" w:cs="Calibri" w:eastAsia="Calibri" w:hAnsi="Calibri"/>
              </w:rPr>
            </w:pPr>
            <w:r w:rsidDel="00000000" w:rsidR="00000000" w:rsidRPr="00000000">
              <w:rPr>
                <w:rFonts w:ascii="Calibri" w:cs="Calibri" w:eastAsia="Calibri" w:hAnsi="Calibri"/>
                <w:rtl w:val="0"/>
              </w:rPr>
              <w:t xml:space="preserve">Consultation is inaccessible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9">
            <w:pPr>
              <w:widowControl w:val="0"/>
              <w:rPr>
                <w:rFonts w:ascii="Calibri" w:cs="Calibri" w:eastAsia="Calibri" w:hAnsi="Calibri"/>
              </w:rPr>
            </w:pPr>
            <w:r w:rsidDel="00000000" w:rsidR="00000000" w:rsidRPr="00000000">
              <w:rPr>
                <w:rFonts w:ascii="Calibri" w:cs="Calibri" w:eastAsia="Calibri" w:hAnsi="Calibri"/>
                <w:rtl w:val="0"/>
              </w:rPr>
              <w:t xml:space="preserve">Accompanying documents to the local plan are illegitimate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A">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B">
            <w:pPr>
              <w:widowControl w:val="0"/>
              <w:rPr>
                <w:rFonts w:ascii="Calibri" w:cs="Calibri" w:eastAsia="Calibri" w:hAnsi="Calibri"/>
              </w:rPr>
            </w:pPr>
            <w:r w:rsidDel="00000000" w:rsidR="00000000" w:rsidRPr="00000000">
              <w:rPr>
                <w:rFonts w:ascii="Calibri" w:cs="Calibri" w:eastAsia="Calibri" w:hAnsi="Calibri"/>
                <w:rtl w:val="0"/>
              </w:rPr>
              <w:t xml:space="preserve">Put people and nature ahead of development</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C">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D">
            <w:pPr>
              <w:widowControl w:val="0"/>
              <w:rPr>
                <w:rFonts w:ascii="Calibri" w:cs="Calibri" w:eastAsia="Calibri" w:hAnsi="Calibri"/>
              </w:rPr>
            </w:pPr>
            <w:r w:rsidDel="00000000" w:rsidR="00000000" w:rsidRPr="00000000">
              <w:rPr>
                <w:rFonts w:ascii="Calibri" w:cs="Calibri" w:eastAsia="Calibri" w:hAnsi="Calibri"/>
                <w:rtl w:val="0"/>
              </w:rPr>
              <w:t xml:space="preserve">All policies should have measurable targets to make them enforceable</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E">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68.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FF">
            <w:pPr>
              <w:widowControl w:val="0"/>
              <w:rPr>
                <w:rFonts w:ascii="Calibri" w:cs="Calibri" w:eastAsia="Calibri" w:hAnsi="Calibri"/>
              </w:rPr>
            </w:pPr>
            <w:r w:rsidDel="00000000" w:rsidR="00000000" w:rsidRPr="00000000">
              <w:rPr>
                <w:rFonts w:ascii="Calibri" w:cs="Calibri" w:eastAsia="Calibri" w:hAnsi="Calibri"/>
                <w:rtl w:val="0"/>
              </w:rPr>
              <w:t xml:space="preserve">Full monitoring, and enforcement should be in place with set penalties and funding</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0">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1">
            <w:pPr>
              <w:widowControl w:val="0"/>
              <w:rPr>
                <w:rFonts w:ascii="Calibri" w:cs="Calibri" w:eastAsia="Calibri" w:hAnsi="Calibri"/>
              </w:rPr>
            </w:pPr>
            <w:r w:rsidDel="00000000" w:rsidR="00000000" w:rsidRPr="00000000">
              <w:rPr>
                <w:rFonts w:ascii="Calibri" w:cs="Calibri" w:eastAsia="Calibri" w:hAnsi="Calibri"/>
                <w:rtl w:val="0"/>
              </w:rPr>
              <w:t xml:space="preserve">Make it clear that policies are only applicable for new applications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2">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0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3">
            <w:pPr>
              <w:widowControl w:val="0"/>
              <w:rPr>
                <w:rFonts w:ascii="Calibri" w:cs="Calibri" w:eastAsia="Calibri" w:hAnsi="Calibri"/>
              </w:rPr>
            </w:pPr>
            <w:r w:rsidDel="00000000" w:rsidR="00000000" w:rsidRPr="00000000">
              <w:rPr>
                <w:rFonts w:ascii="Calibri" w:cs="Calibri" w:eastAsia="Calibri" w:hAnsi="Calibri"/>
                <w:rtl w:val="0"/>
              </w:rPr>
              <w:t xml:space="preserve">Duplication and repetition across policies</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4">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193.828125"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5">
            <w:pPr>
              <w:widowControl w:val="0"/>
              <w:rPr>
                <w:rFonts w:ascii="Calibri" w:cs="Calibri" w:eastAsia="Calibri" w:hAnsi="Calibri"/>
              </w:rPr>
            </w:pPr>
            <w:r w:rsidDel="00000000" w:rsidR="00000000" w:rsidRPr="00000000">
              <w:rPr>
                <w:rFonts w:ascii="Calibri" w:cs="Calibri" w:eastAsia="Calibri" w:hAnsi="Calibri"/>
                <w:rtl w:val="0"/>
              </w:rPr>
              <w:t xml:space="preserve">Policies which require further evidence documents to ensure the local plan is justified</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6">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70" w:hRule="atLeast"/>
          <w:tblHeader w:val="0"/>
        </w:trPr>
        <w:tc>
          <w:tcPr>
            <w:tcBorders>
              <w:top w:color="cccccc" w:space="0" w:sz="4"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7">
            <w:pPr>
              <w:widowControl w:val="0"/>
              <w:rPr>
                <w:rFonts w:ascii="Calibri" w:cs="Calibri" w:eastAsia="Calibri" w:hAnsi="Calibri"/>
              </w:rPr>
            </w:pPr>
            <w:r w:rsidDel="00000000" w:rsidR="00000000" w:rsidRPr="00000000">
              <w:rPr>
                <w:rFonts w:ascii="Calibri" w:cs="Calibri" w:eastAsia="Calibri" w:hAnsi="Calibri"/>
                <w:rtl w:val="0"/>
              </w:rPr>
              <w:t xml:space="preserve">Expect Nationally Set Development Management policies in NPPF consultation to be adopted before submission of the Development Management policies in the local plan</w:t>
            </w:r>
          </w:p>
        </w:tc>
        <w:tc>
          <w:tcPr>
            <w:tcBorders>
              <w:top w:color="cccccc" w:space="0" w:sz="4" w:val="single"/>
              <w:left w:color="cccccc" w:space="0" w:sz="4"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408">
            <w:pPr>
              <w:widowControl w:val="0"/>
              <w:jc w:val="right"/>
              <w:rPr>
                <w:rFonts w:ascii="Calibri" w:cs="Calibri" w:eastAsia="Calibri" w:hAnsi="Calibri"/>
              </w:rPr>
            </w:pPr>
            <w:r w:rsidDel="00000000" w:rsidR="00000000" w:rsidRPr="00000000">
              <w:rPr>
                <w:rFonts w:ascii="Calibri" w:cs="Calibri" w:eastAsia="Calibri" w:hAnsi="Calibri"/>
                <w:rtl w:val="0"/>
              </w:rPr>
              <w:t xml:space="preserve">1</w:t>
            </w:r>
          </w:p>
        </w:tc>
      </w:tr>
    </w:tbl>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All of the representations made have been analysed and considered. The water hierarchy, initially included within policy DM14, has been moved to policy DS20 due to the requirement being strategic, integral that it is adhered to within all development. </w:t>
      </w: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The parking standards have sufficient flexibility within them to be able to be considered on a case by case basis.</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Requirements for </w:t>
      </w:r>
      <w:r w:rsidDel="00000000" w:rsidR="00000000" w:rsidRPr="00000000">
        <w:rPr>
          <w:rtl w:val="0"/>
        </w:rPr>
        <w:t xml:space="preserve">hydraulically</w:t>
      </w:r>
      <w:r w:rsidDel="00000000" w:rsidR="00000000" w:rsidRPr="00000000">
        <w:rPr>
          <w:rtl w:val="0"/>
        </w:rPr>
        <w:t xml:space="preserve"> assisted racks for cycle storage have been added.</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Chapter 9 has been added to the draft Local Plan outlining the status of the draft Local Plan’s monitoring indicators. Chapter 9 contains a brief summary of what the indicators intend to monitor; however at this stage of the Local Plan process, we are still consulting on the best way to approach specific monitoring indicators. </w:t>
      </w:r>
    </w:p>
    <w:sectPr>
      <w:footerReference r:id="rId6" w:type="default"/>
      <w:pgSz w:h="16834" w:w="11909" w:orient="portrait"/>
      <w:pgMar w:bottom="1440" w:top="1440" w:left="1440" w:right="1440" w:header="708.661417322834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1">
    <w:pPr>
      <w:jc w:val="center"/>
      <w:rPr>
        <w:b w:val="1"/>
        <w:color w:val="ffffff"/>
      </w:rPr>
    </w:pPr>
    <w:r w:rsidDel="00000000" w:rsidR="00000000" w:rsidRPr="00000000">
      <w:rPr>
        <w:b w:val="1"/>
        <w:color w:val="ffffff"/>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-7048499</wp:posOffset>
              </wp:positionH>
              <wp:positionV relativeFrom="paragraph">
                <wp:posOffset>190500</wp:posOffset>
              </wp:positionV>
              <wp:extent cx="15135225" cy="36870"/>
              <wp:effectExtent b="0" l="0" r="0" t="0"/>
              <wp:wrapNone/>
              <wp:docPr id="1" name=""/>
              <a:graphic>
                <a:graphicData uri="http://schemas.microsoft.com/office/word/2010/wordprocessingShape">
                  <wps:wsp>
                    <wps:cNvCnPr/>
                    <wps:spPr>
                      <a:xfrm>
                        <a:off x="1570225" y="1677250"/>
                        <a:ext cx="7804500" cy="0"/>
                      </a:xfrm>
                      <a:prstGeom prst="straightConnector1">
                        <a:avLst/>
                      </a:prstGeom>
                      <a:noFill/>
                      <a:ln cap="flat" cmpd="sng" w="9525">
                        <a:solidFill>
                          <a:srgbClr val="552F5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-7048499</wp:posOffset>
              </wp:positionH>
              <wp:positionV relativeFrom="paragraph">
                <wp:posOffset>190500</wp:posOffset>
              </wp:positionV>
              <wp:extent cx="15135225" cy="3687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135225" cy="3687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2246475</wp:posOffset>
              </wp:positionH>
              <wp:positionV relativeFrom="paragraph">
                <wp:posOffset>-85724</wp:posOffset>
              </wp:positionV>
              <wp:extent cx="1233488" cy="485775"/>
              <wp:effectExtent b="0" l="0" r="0" t="0"/>
              <wp:wrapNone/>
              <wp:docPr id="2" name=""/>
              <a:graphic>
                <a:graphicData uri="http://schemas.microsoft.com/office/word/2010/wordprocessingShape">
                  <wps:wsp>
                    <wps:cNvSpPr/>
                    <wps:cNvPr id="3" name="Shape 3"/>
                    <wps:spPr>
                      <a:xfrm>
                        <a:off x="3540750" y="3036200"/>
                        <a:ext cx="1359000" cy="689100"/>
                      </a:xfrm>
                      <a:prstGeom prst="round2SameRect">
                        <a:avLst>
                          <a:gd fmla="val 16667" name="adj1"/>
                          <a:gd fmla="val 0" name="adj2"/>
                        </a:avLst>
                      </a:prstGeom>
                      <a:solidFill>
                        <a:srgbClr val="552F54"/>
                      </a:solidFill>
                      <a:ln cap="flat" cmpd="sng" w="9525">
                        <a:solidFill>
                          <a:srgbClr val="552F5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2246475</wp:posOffset>
              </wp:positionH>
              <wp:positionV relativeFrom="paragraph">
                <wp:posOffset>-85724</wp:posOffset>
              </wp:positionV>
              <wp:extent cx="1233488" cy="48577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33488" cy="4857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240" w:lineRule="auto"/>
    </w:pPr>
    <w:rPr>
      <w:b w:val="1"/>
      <w:color w:val="380b37"/>
      <w:sz w:val="36"/>
      <w:szCs w:val="3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